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1.2.0 -->
  <w:body>
    <w:bookmarkStart w:id="0" w:name="_GoBack"/>
    <w:bookmarkEnd w:id="0"/>
    <w:p w:rsidR="0017381F" w:rsidRPr="00711414" w14:paraId="770657CB" w14:textId="3B89CC26">
      <w:pPr>
        <w:rPr>
          <w:rFonts w:ascii="Times New Roman" w:hAnsi="Times New Roman" w:cs="Times New Roman"/>
          <w:sz w:val="24"/>
          <w:szCs w:val="24"/>
        </w:rPr>
      </w:pPr>
      <w:r w:rsidRPr="00711414">
        <w:rPr>
          <w:rFonts w:ascii="Times New Roman" w:hAnsi="Times New Roman" w:cs="Times New Roman"/>
          <w:noProof/>
          <w:sz w:val="24"/>
          <w:szCs w:val="24"/>
        </w:rPr>
        <mc:AlternateContent>
          <mc:Choice Requires="wps">
            <w:drawing>
              <wp:anchor distT="45720" distB="45720" distL="114300" distR="114300" simplePos="0" relativeHeight="251658240" behindDoc="0" locked="0" layoutInCell="1" allowOverlap="1">
                <wp:simplePos x="0" y="0"/>
                <wp:positionH relativeFrom="margin">
                  <wp:posOffset>-45720</wp:posOffset>
                </wp:positionH>
                <wp:positionV relativeFrom="paragraph">
                  <wp:posOffset>0</wp:posOffset>
                </wp:positionV>
                <wp:extent cx="5915025" cy="1962150"/>
                <wp:effectExtent l="0" t="0" r="28575" b="19050"/>
                <wp:wrapSquare wrapText="bothSides"/>
                <wp:docPr id="217" name="Text Box 21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15025" cy="1962150"/>
                        </a:xfrm>
                        <a:prstGeom prst="rect">
                          <a:avLst/>
                        </a:prstGeom>
                        <a:solidFill>
                          <a:srgbClr val="EEEEEE"/>
                        </a:solidFill>
                        <a:ln w="9525">
                          <a:solidFill>
                            <a:srgbClr val="000000"/>
                          </a:solidFill>
                          <a:miter lim="800000"/>
                          <a:headEnd/>
                          <a:tailEnd/>
                        </a:ln>
                      </wps:spPr>
                      <wps:txbx>
                        <w:txbxContent>
                          <w:p w:rsidR="004E3F9B" w:rsidRPr="008F4496" w:rsidP="00F45208" w14:textId="5DDFEB44">
                            <w:pPr>
                              <w:pStyle w:val="Header"/>
                              <w:rPr>
                                <w:rFonts w:ascii="Times New Roman" w:hAnsi="Times New Roman" w:cs="Times New Roman"/>
                                <w:b/>
                                <w:bCs/>
                                <w:sz w:val="32"/>
                                <w:szCs w:val="32"/>
                              </w:rPr>
                            </w:pPr>
                            <w:r>
                              <w:rPr>
                                <w:rFonts w:ascii="Times New Roman" w:hAnsi="Times New Roman" w:cs="Times New Roman"/>
                                <w:sz w:val="24"/>
                                <w:szCs w:val="24"/>
                              </w:rPr>
                              <w:tab/>
                            </w:r>
                            <w:r w:rsidR="001B3131">
                              <w:rPr>
                                <w:rFonts w:ascii="Times New Roman" w:hAnsi="Times New Roman" w:cs="Times New Roman"/>
                                <w:b/>
                                <w:bCs/>
                                <w:sz w:val="32"/>
                                <w:szCs w:val="32"/>
                              </w:rPr>
                              <w:t>M I N U T E S</w:t>
                            </w:r>
                          </w:p>
                          <w:p w:rsidR="004E3F9B" w:rsidRPr="008F4496" w:rsidP="004E3F9B" w14:textId="77777777">
                            <w:pPr>
                              <w:pStyle w:val="Header"/>
                              <w:jc w:val="center"/>
                              <w:rPr>
                                <w:rFonts w:ascii="Times New Roman" w:hAnsi="Times New Roman" w:cs="Times New Roman"/>
                                <w:b/>
                                <w:bCs/>
                                <w:sz w:val="20"/>
                                <w:szCs w:val="20"/>
                              </w:rPr>
                            </w:pPr>
                          </w:p>
                          <w:p w:rsidR="004E3F9B" w:rsidRPr="008F4496" w:rsidP="004E3F9B" w14:textId="77777777">
                            <w:pPr>
                              <w:pStyle w:val="Header"/>
                              <w:jc w:val="center"/>
                              <w:rPr>
                                <w:rFonts w:ascii="Times New Roman" w:hAnsi="Times New Roman" w:cs="Times New Roman"/>
                                <w:b/>
                                <w:bCs/>
                                <w:sz w:val="24"/>
                                <w:szCs w:val="24"/>
                              </w:rPr>
                            </w:pPr>
                            <w:r>
                              <w:rPr>
                                <w:rFonts w:ascii="Times New Roman" w:hAnsi="Times New Roman" w:cs="Times New Roman"/>
                                <w:b/>
                                <w:bCs/>
                                <w:sz w:val="24"/>
                                <w:szCs w:val="24"/>
                              </w:rPr>
                              <w:t>WINFIELD ARMS</w:t>
                            </w:r>
                            <w:r w:rsidRPr="008F4496">
                              <w:rPr>
                                <w:rFonts w:ascii="Times New Roman" w:hAnsi="Times New Roman" w:cs="Times New Roman"/>
                                <w:b/>
                                <w:bCs/>
                                <w:sz w:val="24"/>
                                <w:szCs w:val="24"/>
                              </w:rPr>
                              <w:t xml:space="preserve"> </w:t>
                            </w:r>
                            <w:r>
                              <w:rPr>
                                <w:rFonts w:ascii="Times New Roman" w:hAnsi="Times New Roman" w:cs="Times New Roman"/>
                                <w:b/>
                                <w:bCs/>
                                <w:sz w:val="24"/>
                                <w:szCs w:val="24"/>
                              </w:rPr>
                              <w:t>CONDOMINIUM</w:t>
                            </w:r>
                            <w:r w:rsidRPr="008F4496">
                              <w:rPr>
                                <w:rFonts w:ascii="Times New Roman" w:hAnsi="Times New Roman" w:cs="Times New Roman"/>
                                <w:b/>
                                <w:bCs/>
                                <w:sz w:val="24"/>
                                <w:szCs w:val="24"/>
                              </w:rPr>
                              <w:t xml:space="preserve"> ASSOCIATION</w:t>
                            </w:r>
                          </w:p>
                          <w:p w:rsidR="0017381F" w:rsidRPr="00421084" w:rsidP="0017381F" w14:textId="77777777">
                            <w:pPr>
                              <w:pStyle w:val="Header"/>
                              <w:jc w:val="center"/>
                              <w:rPr>
                                <w:rFonts w:ascii="Times New Roman" w:hAnsi="Times New Roman" w:cs="Times New Roman"/>
                                <w:sz w:val="24"/>
                                <w:szCs w:val="24"/>
                              </w:rPr>
                            </w:pPr>
                            <w:r w:rsidRPr="00421084">
                              <w:rPr>
                                <w:rFonts w:ascii="Times New Roman" w:hAnsi="Times New Roman" w:cs="Times New Roman"/>
                                <w:b/>
                                <w:bCs/>
                                <w:sz w:val="24"/>
                                <w:szCs w:val="24"/>
                              </w:rPr>
                              <w:t>ANNUAL MEETING</w:t>
                            </w:r>
                            <w:r w:rsidRPr="00421084" w:rsidR="00AB169D">
                              <w:rPr>
                                <w:rFonts w:ascii="Times New Roman" w:hAnsi="Times New Roman" w:cs="Times New Roman"/>
                                <w:b/>
                                <w:bCs/>
                                <w:sz w:val="24"/>
                                <w:szCs w:val="24"/>
                              </w:rPr>
                              <w:t xml:space="preserve"> </w:t>
                            </w:r>
                            <w:r w:rsidR="00605027">
                              <w:rPr>
                                <w:rFonts w:ascii="Times New Roman" w:hAnsi="Times New Roman" w:cs="Times New Roman"/>
                                <w:b/>
                                <w:bCs/>
                                <w:sz w:val="24"/>
                                <w:szCs w:val="24"/>
                              </w:rPr>
                              <w:t>MINUTES</w:t>
                            </w:r>
                          </w:p>
                          <w:p w:rsidR="0017381F" w:rsidRPr="00421084" w:rsidP="0017381F" w14:textId="77777777">
                            <w:pPr>
                              <w:pStyle w:val="Header"/>
                              <w:jc w:val="center"/>
                              <w:rPr>
                                <w:rFonts w:ascii="Times New Roman" w:hAnsi="Times New Roman" w:cs="Times New Roman"/>
                                <w:sz w:val="24"/>
                                <w:szCs w:val="24"/>
                              </w:rPr>
                            </w:pPr>
                          </w:p>
                          <w:p w:rsidR="00C44CFB" w:rsidRPr="00421084" w:rsidP="00C44CFB" w14:textId="21D45AE5">
                            <w:pPr>
                              <w:pStyle w:val="Header"/>
                              <w:jc w:val="center"/>
                              <w:rPr>
                                <w:rFonts w:ascii="Times New Roman" w:hAnsi="Times New Roman" w:cs="Times New Roman"/>
                                <w:b/>
                                <w:bCs/>
                                <w:sz w:val="24"/>
                                <w:szCs w:val="24"/>
                              </w:rPr>
                            </w:pPr>
                            <w:r>
                              <w:rPr>
                                <w:rFonts w:ascii="Times New Roman" w:hAnsi="Times New Roman" w:cs="Times New Roman"/>
                                <w:b/>
                                <w:bCs/>
                                <w:sz w:val="24"/>
                                <w:szCs w:val="24"/>
                              </w:rPr>
                              <w:t>Wednesday</w:t>
                            </w:r>
                            <w:r w:rsidR="00B370B7">
                              <w:rPr>
                                <w:rFonts w:ascii="Times New Roman" w:hAnsi="Times New Roman" w:cs="Times New Roman"/>
                                <w:b/>
                                <w:bCs/>
                                <w:sz w:val="24"/>
                                <w:szCs w:val="24"/>
                              </w:rPr>
                              <w:t xml:space="preserve">, </w:t>
                            </w:r>
                            <w:r w:rsidR="00C5572A">
                              <w:rPr>
                                <w:rFonts w:ascii="Times New Roman" w:hAnsi="Times New Roman" w:cs="Times New Roman"/>
                                <w:b/>
                                <w:bCs/>
                                <w:sz w:val="24"/>
                                <w:szCs w:val="24"/>
                              </w:rPr>
                              <w:t>February 1</w:t>
                            </w:r>
                            <w:r>
                              <w:rPr>
                                <w:rFonts w:ascii="Times New Roman" w:hAnsi="Times New Roman" w:cs="Times New Roman"/>
                                <w:b/>
                                <w:bCs/>
                                <w:sz w:val="24"/>
                                <w:szCs w:val="24"/>
                              </w:rPr>
                              <w:t>2</w:t>
                            </w:r>
                            <w:r w:rsidRPr="00421084" w:rsidR="001B3131">
                              <w:rPr>
                                <w:rFonts w:ascii="Times New Roman" w:hAnsi="Times New Roman" w:cs="Times New Roman"/>
                                <w:b/>
                                <w:bCs/>
                                <w:sz w:val="24"/>
                                <w:szCs w:val="24"/>
                              </w:rPr>
                              <w:t>, 202</w:t>
                            </w:r>
                            <w:r>
                              <w:rPr>
                                <w:rFonts w:ascii="Times New Roman" w:hAnsi="Times New Roman" w:cs="Times New Roman"/>
                                <w:b/>
                                <w:bCs/>
                                <w:sz w:val="24"/>
                                <w:szCs w:val="24"/>
                              </w:rPr>
                              <w:t>5</w:t>
                            </w:r>
                          </w:p>
                          <w:p w:rsidR="00C44CFB" w:rsidRPr="00421084" w:rsidP="00C44CFB" w14:textId="0349C690">
                            <w:pPr>
                              <w:pStyle w:val="Header"/>
                              <w:jc w:val="center"/>
                              <w:rPr>
                                <w:rFonts w:ascii="Times New Roman" w:hAnsi="Times New Roman" w:cs="Times New Roman"/>
                                <w:b/>
                                <w:bCs/>
                                <w:sz w:val="24"/>
                                <w:szCs w:val="24"/>
                              </w:rPr>
                            </w:pPr>
                            <w:r>
                              <w:rPr>
                                <w:rFonts w:ascii="Times New Roman" w:hAnsi="Times New Roman" w:cs="Times New Roman"/>
                                <w:b/>
                                <w:bCs/>
                                <w:sz w:val="24"/>
                                <w:szCs w:val="24"/>
                              </w:rPr>
                              <w:t>4</w:t>
                            </w:r>
                            <w:r w:rsidR="001B3131">
                              <w:rPr>
                                <w:rFonts w:ascii="Times New Roman" w:hAnsi="Times New Roman" w:cs="Times New Roman"/>
                                <w:b/>
                                <w:bCs/>
                                <w:sz w:val="24"/>
                                <w:szCs w:val="24"/>
                              </w:rPr>
                              <w:t>:00</w:t>
                            </w:r>
                            <w:r w:rsidRPr="00421084" w:rsidR="001B3131">
                              <w:rPr>
                                <w:rFonts w:ascii="Times New Roman" w:hAnsi="Times New Roman" w:cs="Times New Roman"/>
                                <w:b/>
                                <w:bCs/>
                                <w:sz w:val="24"/>
                                <w:szCs w:val="24"/>
                              </w:rPr>
                              <w:t xml:space="preserve"> </w:t>
                            </w:r>
                            <w:r w:rsidR="00B370B7">
                              <w:rPr>
                                <w:rFonts w:ascii="Times New Roman" w:hAnsi="Times New Roman" w:cs="Times New Roman"/>
                                <w:b/>
                                <w:bCs/>
                                <w:sz w:val="24"/>
                                <w:szCs w:val="24"/>
                              </w:rPr>
                              <w:t>PM MT via ZOOM</w:t>
                            </w:r>
                          </w:p>
                          <w:p w:rsidR="00C44CFB" w:rsidRPr="00421084" w:rsidP="00B370B7" w14:textId="77777777">
                            <w:pPr>
                              <w:pStyle w:val="Header"/>
                              <w:rPr>
                                <w:rFonts w:ascii="Times New Roman" w:hAnsi="Times New Roman" w:cs="Times New Roman"/>
                                <w:sz w:val="24"/>
                                <w:szCs w:val="24"/>
                              </w:rPr>
                            </w:pPr>
                          </w:p>
                          <w:p w:rsidR="007436E9" w:rsidRPr="008F4496" w:rsidP="007436E9" w14:textId="77777777">
                            <w:pPr>
                              <w:pStyle w:val="Header"/>
                              <w:jc w:val="center"/>
                              <w:rPr>
                                <w:rFonts w:ascii="Times New Roman" w:hAnsi="Times New Roman" w:cs="Times New Roman"/>
                                <w:b/>
                                <w:bCs/>
                                <w:sz w:val="24"/>
                                <w:szCs w:val="24"/>
                              </w:rPr>
                            </w:pPr>
                            <w:r w:rsidRPr="008F4496">
                              <w:rPr>
                                <w:rFonts w:ascii="Times New Roman" w:hAnsi="Times New Roman" w:cs="Times New Roman"/>
                                <w:b/>
                                <w:bCs/>
                                <w:sz w:val="24"/>
                                <w:szCs w:val="24"/>
                              </w:rPr>
                              <w:t>Board Members:</w:t>
                            </w:r>
                          </w:p>
                          <w:p w:rsidR="007436E9" w:rsidRPr="00C21087" w:rsidP="007436E9" w14:textId="79D0BDF6">
                            <w:pPr>
                              <w:pStyle w:val="Header"/>
                              <w:jc w:val="center"/>
                              <w:rPr>
                                <w:sz w:val="24"/>
                                <w:szCs w:val="24"/>
                              </w:rPr>
                            </w:pPr>
                            <w:r>
                              <w:rPr>
                                <w:rFonts w:ascii="Times New Roman" w:hAnsi="Times New Roman" w:cs="Times New Roman"/>
                                <w:sz w:val="24"/>
                                <w:szCs w:val="24"/>
                              </w:rPr>
                              <w:t>Hayward Kaiser | Riley Warwick |</w:t>
                            </w:r>
                            <w:r w:rsidR="00B370B7">
                              <w:rPr>
                                <w:rFonts w:ascii="Times New Roman" w:hAnsi="Times New Roman" w:cs="Times New Roman"/>
                                <w:sz w:val="24"/>
                                <w:szCs w:val="24"/>
                              </w:rPr>
                              <w:t xml:space="preserve"> Katherine Coleman</w:t>
                            </w:r>
                          </w:p>
                          <w:p w:rsidR="0017381F" w:rsidRPr="00421084" w:rsidP="0017381F" w14:textId="77777777">
                            <w:pPr>
                              <w:spacing w:after="0" w:line="240" w:lineRule="auto"/>
                              <w:rPr>
                                <w:rFonts w:ascii="Times New Roman" w:hAnsi="Times New Roman" w:cs="Times New Roman"/>
                              </w:rPr>
                            </w:pP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17" o:spid="_x0000_s1025" type="#_x0000_t202" style="width:465.75pt;height:154.5pt;margin-top:0;margin-left:-3.6pt;mso-height-percent:0;mso-height-relative:margin;mso-position-horizontal-relative:margin;mso-width-percent:0;mso-width-relative:margin;mso-wrap-distance-bottom:3.6pt;mso-wrap-distance-left:9pt;mso-wrap-distance-right:9pt;mso-wrap-distance-top:3.6pt;mso-wrap-style:square;position:absolute;visibility:visible;v-text-anchor:top;z-index:251659264" fillcolor="#eee">
                <v:textbox>
                  <w:txbxContent>
                    <w:p w:rsidR="004E3F9B" w:rsidRPr="008F4496" w:rsidP="00F45208" w14:paraId="0381982D" w14:textId="5DDFEB44">
                      <w:pPr>
                        <w:pStyle w:val="Header"/>
                        <w:rPr>
                          <w:rFonts w:ascii="Times New Roman" w:hAnsi="Times New Roman" w:cs="Times New Roman"/>
                          <w:b/>
                          <w:bCs/>
                          <w:sz w:val="32"/>
                          <w:szCs w:val="32"/>
                        </w:rPr>
                      </w:pPr>
                      <w:r>
                        <w:rPr>
                          <w:rFonts w:ascii="Times New Roman" w:hAnsi="Times New Roman" w:cs="Times New Roman"/>
                          <w:sz w:val="24"/>
                          <w:szCs w:val="24"/>
                        </w:rPr>
                        <w:tab/>
                      </w:r>
                      <w:r w:rsidR="001B3131">
                        <w:rPr>
                          <w:rFonts w:ascii="Times New Roman" w:hAnsi="Times New Roman" w:cs="Times New Roman"/>
                          <w:b/>
                          <w:bCs/>
                          <w:sz w:val="32"/>
                          <w:szCs w:val="32"/>
                        </w:rPr>
                        <w:t>M I N U T E S</w:t>
                      </w:r>
                    </w:p>
                    <w:p w:rsidR="004E3F9B" w:rsidRPr="008F4496" w:rsidP="004E3F9B" w14:paraId="1DB7B3A4" w14:textId="77777777">
                      <w:pPr>
                        <w:pStyle w:val="Header"/>
                        <w:jc w:val="center"/>
                        <w:rPr>
                          <w:rFonts w:ascii="Times New Roman" w:hAnsi="Times New Roman" w:cs="Times New Roman"/>
                          <w:b/>
                          <w:bCs/>
                          <w:sz w:val="20"/>
                          <w:szCs w:val="20"/>
                        </w:rPr>
                      </w:pPr>
                    </w:p>
                    <w:p w:rsidR="004E3F9B" w:rsidRPr="008F4496" w:rsidP="004E3F9B" w14:paraId="2B736462" w14:textId="77777777">
                      <w:pPr>
                        <w:pStyle w:val="Header"/>
                        <w:jc w:val="center"/>
                        <w:rPr>
                          <w:rFonts w:ascii="Times New Roman" w:hAnsi="Times New Roman" w:cs="Times New Roman"/>
                          <w:b/>
                          <w:bCs/>
                          <w:sz w:val="24"/>
                          <w:szCs w:val="24"/>
                        </w:rPr>
                      </w:pPr>
                      <w:r>
                        <w:rPr>
                          <w:rFonts w:ascii="Times New Roman" w:hAnsi="Times New Roman" w:cs="Times New Roman"/>
                          <w:b/>
                          <w:bCs/>
                          <w:sz w:val="24"/>
                          <w:szCs w:val="24"/>
                        </w:rPr>
                        <w:t>WINFIELD ARMS</w:t>
                      </w:r>
                      <w:r w:rsidRPr="008F4496">
                        <w:rPr>
                          <w:rFonts w:ascii="Times New Roman" w:hAnsi="Times New Roman" w:cs="Times New Roman"/>
                          <w:b/>
                          <w:bCs/>
                          <w:sz w:val="24"/>
                          <w:szCs w:val="24"/>
                        </w:rPr>
                        <w:t xml:space="preserve"> </w:t>
                      </w:r>
                      <w:r>
                        <w:rPr>
                          <w:rFonts w:ascii="Times New Roman" w:hAnsi="Times New Roman" w:cs="Times New Roman"/>
                          <w:b/>
                          <w:bCs/>
                          <w:sz w:val="24"/>
                          <w:szCs w:val="24"/>
                        </w:rPr>
                        <w:t>CONDOMINIUM</w:t>
                      </w:r>
                      <w:r w:rsidRPr="008F4496">
                        <w:rPr>
                          <w:rFonts w:ascii="Times New Roman" w:hAnsi="Times New Roman" w:cs="Times New Roman"/>
                          <w:b/>
                          <w:bCs/>
                          <w:sz w:val="24"/>
                          <w:szCs w:val="24"/>
                        </w:rPr>
                        <w:t xml:space="preserve"> ASSOCIATION</w:t>
                      </w:r>
                    </w:p>
                    <w:p w:rsidR="0017381F" w:rsidRPr="00421084" w:rsidP="0017381F" w14:paraId="04DEDA39" w14:textId="77777777">
                      <w:pPr>
                        <w:pStyle w:val="Header"/>
                        <w:jc w:val="center"/>
                        <w:rPr>
                          <w:rFonts w:ascii="Times New Roman" w:hAnsi="Times New Roman" w:cs="Times New Roman"/>
                          <w:sz w:val="24"/>
                          <w:szCs w:val="24"/>
                        </w:rPr>
                      </w:pPr>
                      <w:r w:rsidRPr="00421084">
                        <w:rPr>
                          <w:rFonts w:ascii="Times New Roman" w:hAnsi="Times New Roman" w:cs="Times New Roman"/>
                          <w:b/>
                          <w:bCs/>
                          <w:sz w:val="24"/>
                          <w:szCs w:val="24"/>
                        </w:rPr>
                        <w:t>ANNUAL MEETING</w:t>
                      </w:r>
                      <w:r w:rsidRPr="00421084" w:rsidR="00AB169D">
                        <w:rPr>
                          <w:rFonts w:ascii="Times New Roman" w:hAnsi="Times New Roman" w:cs="Times New Roman"/>
                          <w:b/>
                          <w:bCs/>
                          <w:sz w:val="24"/>
                          <w:szCs w:val="24"/>
                        </w:rPr>
                        <w:t xml:space="preserve"> </w:t>
                      </w:r>
                      <w:r w:rsidR="00605027">
                        <w:rPr>
                          <w:rFonts w:ascii="Times New Roman" w:hAnsi="Times New Roman" w:cs="Times New Roman"/>
                          <w:b/>
                          <w:bCs/>
                          <w:sz w:val="24"/>
                          <w:szCs w:val="24"/>
                        </w:rPr>
                        <w:t>MINUTES</w:t>
                      </w:r>
                    </w:p>
                    <w:p w:rsidR="0017381F" w:rsidRPr="00421084" w:rsidP="0017381F" w14:paraId="74666F48" w14:textId="77777777">
                      <w:pPr>
                        <w:pStyle w:val="Header"/>
                        <w:jc w:val="center"/>
                        <w:rPr>
                          <w:rFonts w:ascii="Times New Roman" w:hAnsi="Times New Roman" w:cs="Times New Roman"/>
                          <w:sz w:val="24"/>
                          <w:szCs w:val="24"/>
                        </w:rPr>
                      </w:pPr>
                    </w:p>
                    <w:p w:rsidR="00C44CFB" w:rsidRPr="00421084" w:rsidP="00C44CFB" w14:paraId="18C80E4D" w14:textId="21D45AE5">
                      <w:pPr>
                        <w:pStyle w:val="Header"/>
                        <w:jc w:val="center"/>
                        <w:rPr>
                          <w:rFonts w:ascii="Times New Roman" w:hAnsi="Times New Roman" w:cs="Times New Roman"/>
                          <w:b/>
                          <w:bCs/>
                          <w:sz w:val="24"/>
                          <w:szCs w:val="24"/>
                        </w:rPr>
                      </w:pPr>
                      <w:r>
                        <w:rPr>
                          <w:rFonts w:ascii="Times New Roman" w:hAnsi="Times New Roman" w:cs="Times New Roman"/>
                          <w:b/>
                          <w:bCs/>
                          <w:sz w:val="24"/>
                          <w:szCs w:val="24"/>
                        </w:rPr>
                        <w:t>Wednesday</w:t>
                      </w:r>
                      <w:r w:rsidR="00B370B7">
                        <w:rPr>
                          <w:rFonts w:ascii="Times New Roman" w:hAnsi="Times New Roman" w:cs="Times New Roman"/>
                          <w:b/>
                          <w:bCs/>
                          <w:sz w:val="24"/>
                          <w:szCs w:val="24"/>
                        </w:rPr>
                        <w:t xml:space="preserve">, </w:t>
                      </w:r>
                      <w:r w:rsidR="00C5572A">
                        <w:rPr>
                          <w:rFonts w:ascii="Times New Roman" w:hAnsi="Times New Roman" w:cs="Times New Roman"/>
                          <w:b/>
                          <w:bCs/>
                          <w:sz w:val="24"/>
                          <w:szCs w:val="24"/>
                        </w:rPr>
                        <w:t>February 1</w:t>
                      </w:r>
                      <w:r>
                        <w:rPr>
                          <w:rFonts w:ascii="Times New Roman" w:hAnsi="Times New Roman" w:cs="Times New Roman"/>
                          <w:b/>
                          <w:bCs/>
                          <w:sz w:val="24"/>
                          <w:szCs w:val="24"/>
                        </w:rPr>
                        <w:t>2</w:t>
                      </w:r>
                      <w:r w:rsidRPr="00421084" w:rsidR="001B3131">
                        <w:rPr>
                          <w:rFonts w:ascii="Times New Roman" w:hAnsi="Times New Roman" w:cs="Times New Roman"/>
                          <w:b/>
                          <w:bCs/>
                          <w:sz w:val="24"/>
                          <w:szCs w:val="24"/>
                        </w:rPr>
                        <w:t>, 202</w:t>
                      </w:r>
                      <w:r>
                        <w:rPr>
                          <w:rFonts w:ascii="Times New Roman" w:hAnsi="Times New Roman" w:cs="Times New Roman"/>
                          <w:b/>
                          <w:bCs/>
                          <w:sz w:val="24"/>
                          <w:szCs w:val="24"/>
                        </w:rPr>
                        <w:t>5</w:t>
                      </w:r>
                    </w:p>
                    <w:p w:rsidR="00C44CFB" w:rsidRPr="00421084" w:rsidP="00C44CFB" w14:paraId="4DD95E3D" w14:textId="0349C690">
                      <w:pPr>
                        <w:pStyle w:val="Header"/>
                        <w:jc w:val="center"/>
                        <w:rPr>
                          <w:rFonts w:ascii="Times New Roman" w:hAnsi="Times New Roman" w:cs="Times New Roman"/>
                          <w:b/>
                          <w:bCs/>
                          <w:sz w:val="24"/>
                          <w:szCs w:val="24"/>
                        </w:rPr>
                      </w:pPr>
                      <w:r>
                        <w:rPr>
                          <w:rFonts w:ascii="Times New Roman" w:hAnsi="Times New Roman" w:cs="Times New Roman"/>
                          <w:b/>
                          <w:bCs/>
                          <w:sz w:val="24"/>
                          <w:szCs w:val="24"/>
                        </w:rPr>
                        <w:t>4</w:t>
                      </w:r>
                      <w:r w:rsidR="001B3131">
                        <w:rPr>
                          <w:rFonts w:ascii="Times New Roman" w:hAnsi="Times New Roman" w:cs="Times New Roman"/>
                          <w:b/>
                          <w:bCs/>
                          <w:sz w:val="24"/>
                          <w:szCs w:val="24"/>
                        </w:rPr>
                        <w:t>:00</w:t>
                      </w:r>
                      <w:r w:rsidRPr="00421084" w:rsidR="001B3131">
                        <w:rPr>
                          <w:rFonts w:ascii="Times New Roman" w:hAnsi="Times New Roman" w:cs="Times New Roman"/>
                          <w:b/>
                          <w:bCs/>
                          <w:sz w:val="24"/>
                          <w:szCs w:val="24"/>
                        </w:rPr>
                        <w:t xml:space="preserve"> </w:t>
                      </w:r>
                      <w:r w:rsidR="00B370B7">
                        <w:rPr>
                          <w:rFonts w:ascii="Times New Roman" w:hAnsi="Times New Roman" w:cs="Times New Roman"/>
                          <w:b/>
                          <w:bCs/>
                          <w:sz w:val="24"/>
                          <w:szCs w:val="24"/>
                        </w:rPr>
                        <w:t>PM MT via ZOOM</w:t>
                      </w:r>
                    </w:p>
                    <w:p w:rsidR="00C44CFB" w:rsidRPr="00421084" w:rsidP="00B370B7" w14:paraId="1444B4B9" w14:textId="77777777">
                      <w:pPr>
                        <w:pStyle w:val="Header"/>
                        <w:rPr>
                          <w:rFonts w:ascii="Times New Roman" w:hAnsi="Times New Roman" w:cs="Times New Roman"/>
                          <w:sz w:val="24"/>
                          <w:szCs w:val="24"/>
                        </w:rPr>
                      </w:pPr>
                    </w:p>
                    <w:p w:rsidR="007436E9" w:rsidRPr="008F4496" w:rsidP="007436E9" w14:paraId="2AD5C7C5" w14:textId="77777777">
                      <w:pPr>
                        <w:pStyle w:val="Header"/>
                        <w:jc w:val="center"/>
                        <w:rPr>
                          <w:rFonts w:ascii="Times New Roman" w:hAnsi="Times New Roman" w:cs="Times New Roman"/>
                          <w:b/>
                          <w:bCs/>
                          <w:sz w:val="24"/>
                          <w:szCs w:val="24"/>
                        </w:rPr>
                      </w:pPr>
                      <w:r w:rsidRPr="008F4496">
                        <w:rPr>
                          <w:rFonts w:ascii="Times New Roman" w:hAnsi="Times New Roman" w:cs="Times New Roman"/>
                          <w:b/>
                          <w:bCs/>
                          <w:sz w:val="24"/>
                          <w:szCs w:val="24"/>
                        </w:rPr>
                        <w:t>Board Members:</w:t>
                      </w:r>
                    </w:p>
                    <w:p w:rsidR="007436E9" w:rsidRPr="00C21087" w:rsidP="007436E9" w14:paraId="665D8AA2" w14:textId="79D0BDF6">
                      <w:pPr>
                        <w:pStyle w:val="Header"/>
                        <w:jc w:val="center"/>
                        <w:rPr>
                          <w:sz w:val="24"/>
                          <w:szCs w:val="24"/>
                        </w:rPr>
                      </w:pPr>
                      <w:r>
                        <w:rPr>
                          <w:rFonts w:ascii="Times New Roman" w:hAnsi="Times New Roman" w:cs="Times New Roman"/>
                          <w:sz w:val="24"/>
                          <w:szCs w:val="24"/>
                        </w:rPr>
                        <w:t>Hayward Kaiser | Riley Warwick |</w:t>
                      </w:r>
                      <w:r w:rsidR="00B370B7">
                        <w:rPr>
                          <w:rFonts w:ascii="Times New Roman" w:hAnsi="Times New Roman" w:cs="Times New Roman"/>
                          <w:sz w:val="24"/>
                          <w:szCs w:val="24"/>
                        </w:rPr>
                        <w:t xml:space="preserve"> Katherine Coleman</w:t>
                      </w:r>
                    </w:p>
                    <w:p w:rsidR="0017381F" w:rsidRPr="00421084" w:rsidP="0017381F" w14:paraId="2D9C604A" w14:textId="77777777">
                      <w:pPr>
                        <w:spacing w:after="0" w:line="240" w:lineRule="auto"/>
                        <w:rPr>
                          <w:rFonts w:ascii="Times New Roman" w:hAnsi="Times New Roman" w:cs="Times New Roman"/>
                        </w:rPr>
                      </w:pPr>
                    </w:p>
                  </w:txbxContent>
                </v:textbox>
                <w10:wrap type="square"/>
              </v:shape>
            </w:pict>
          </mc:Fallback>
        </mc:AlternateContent>
      </w: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Look w:val="04A0"/>
      </w:tblPr>
      <w:tblGrid>
        <w:gridCol w:w="3060"/>
        <w:gridCol w:w="3960"/>
        <w:gridCol w:w="2330"/>
      </w:tblGrid>
      <w:tr w14:paraId="7FB13873" w14:textId="77777777" w:rsidTr="00EA5EE0">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Look w:val="04A0"/>
        </w:tblPrEx>
        <w:tc>
          <w:tcPr>
            <w:tcW w:w="3060" w:type="dxa"/>
          </w:tcPr>
          <w:p w:rsidR="007436E9" w:rsidRPr="00711414" w:rsidP="007436E9" w14:paraId="49630646" w14:textId="77777777">
            <w:pPr>
              <w:spacing w:after="0" w:line="240" w:lineRule="auto"/>
              <w:rPr>
                <w:rFonts w:ascii="Times New Roman" w:hAnsi="Times New Roman" w:eastAsiaTheme="minorHAnsi" w:cs="Times New Roman"/>
                <w:b/>
                <w:bCs/>
                <w:sz w:val="24"/>
                <w:szCs w:val="24"/>
                <w:lang w:val="en-US" w:eastAsia="en-US" w:bidi="ar-SA"/>
              </w:rPr>
            </w:pPr>
            <w:r w:rsidRPr="00711414">
              <w:rPr>
                <w:rFonts w:ascii="Times New Roman" w:hAnsi="Times New Roman" w:eastAsiaTheme="minorHAnsi" w:cs="Times New Roman"/>
                <w:b/>
                <w:bCs/>
                <w:sz w:val="24"/>
                <w:szCs w:val="24"/>
                <w:lang w:val="en-US" w:eastAsia="en-US" w:bidi="ar-SA"/>
              </w:rPr>
              <w:t>Directors Present:</w:t>
            </w:r>
          </w:p>
        </w:tc>
        <w:tc>
          <w:tcPr>
            <w:tcW w:w="3960" w:type="dxa"/>
          </w:tcPr>
          <w:p w:rsidR="007436E9" w:rsidRPr="00711414" w:rsidP="007436E9" w14:paraId="76F48B43" w14:textId="77777777">
            <w:pPr>
              <w:spacing w:after="0" w:line="240" w:lineRule="auto"/>
              <w:rPr>
                <w:rFonts w:ascii="Times New Roman" w:hAnsi="Times New Roman" w:eastAsiaTheme="minorHAnsi" w:cs="Times New Roman"/>
                <w:sz w:val="24"/>
                <w:szCs w:val="24"/>
                <w:lang w:val="en-US" w:eastAsia="en-US" w:bidi="ar-SA"/>
              </w:rPr>
            </w:pPr>
            <w:r w:rsidRPr="00711414">
              <w:rPr>
                <w:rFonts w:ascii="Times New Roman" w:hAnsi="Times New Roman" w:eastAsiaTheme="minorHAnsi" w:cs="Times New Roman"/>
                <w:sz w:val="24"/>
                <w:szCs w:val="24"/>
                <w:lang w:val="en-US" w:eastAsia="en-US" w:bidi="ar-SA"/>
              </w:rPr>
              <w:t>Hayward Kaiser</w:t>
            </w:r>
          </w:p>
        </w:tc>
        <w:tc>
          <w:tcPr>
            <w:tcW w:w="2330" w:type="dxa"/>
          </w:tcPr>
          <w:p w:rsidR="007436E9" w:rsidRPr="00711414" w:rsidP="00EA5EE0" w14:paraId="1E8F6F65" w14:textId="02171588">
            <w:pPr>
              <w:spacing w:after="0" w:line="240" w:lineRule="auto"/>
              <w:rPr>
                <w:rFonts w:ascii="Times New Roman" w:hAnsi="Times New Roman" w:eastAsiaTheme="minorHAnsi" w:cs="Times New Roman"/>
                <w:sz w:val="24"/>
                <w:szCs w:val="24"/>
                <w:lang w:val="en-US" w:eastAsia="en-US" w:bidi="ar-SA"/>
              </w:rPr>
            </w:pPr>
            <w:r w:rsidRPr="00711414">
              <w:rPr>
                <w:rFonts w:ascii="Times New Roman" w:hAnsi="Times New Roman" w:eastAsiaTheme="minorHAnsi" w:cs="Times New Roman"/>
                <w:sz w:val="24"/>
                <w:szCs w:val="24"/>
                <w:lang w:val="en-US" w:eastAsia="en-US" w:bidi="ar-SA"/>
              </w:rPr>
              <w:t>President</w:t>
            </w:r>
          </w:p>
        </w:tc>
      </w:tr>
      <w:tr w14:paraId="0F1FAADD" w14:textId="77777777" w:rsidTr="00EA5EE0">
        <w:tblPrEx>
          <w:tblW w:w="0" w:type="auto"/>
          <w:tblInd w:w="0" w:type="dxa"/>
          <w:tblCellMar>
            <w:top w:w="0" w:type="dxa"/>
            <w:left w:w="108" w:type="dxa"/>
            <w:bottom w:w="0" w:type="dxa"/>
            <w:right w:w="108" w:type="dxa"/>
          </w:tblCellMar>
          <w:tblLook w:val="04A0"/>
        </w:tblPrEx>
        <w:tc>
          <w:tcPr>
            <w:tcW w:w="3060" w:type="dxa"/>
          </w:tcPr>
          <w:p w:rsidR="007436E9" w:rsidRPr="00711414" w:rsidP="007436E9" w14:paraId="4CCF8DE9" w14:textId="77777777">
            <w:pPr>
              <w:spacing w:after="0" w:line="240" w:lineRule="auto"/>
              <w:rPr>
                <w:rFonts w:ascii="Times New Roman" w:hAnsi="Times New Roman" w:eastAsiaTheme="minorHAnsi" w:cs="Times New Roman"/>
                <w:sz w:val="24"/>
                <w:szCs w:val="24"/>
                <w:lang w:val="en-US" w:eastAsia="en-US" w:bidi="ar-SA"/>
              </w:rPr>
            </w:pPr>
          </w:p>
        </w:tc>
        <w:tc>
          <w:tcPr>
            <w:tcW w:w="3960" w:type="dxa"/>
          </w:tcPr>
          <w:p w:rsidR="007436E9" w:rsidRPr="00711414" w:rsidP="007436E9" w14:paraId="5184007B" w14:textId="77777777">
            <w:pPr>
              <w:spacing w:after="0" w:line="240" w:lineRule="auto"/>
              <w:rPr>
                <w:rFonts w:ascii="Times New Roman" w:hAnsi="Times New Roman" w:eastAsiaTheme="minorHAnsi" w:cs="Times New Roman"/>
                <w:sz w:val="24"/>
                <w:szCs w:val="24"/>
                <w:lang w:val="en-US" w:eastAsia="en-US" w:bidi="ar-SA"/>
              </w:rPr>
            </w:pPr>
            <w:r w:rsidRPr="00711414">
              <w:rPr>
                <w:rFonts w:ascii="Times New Roman" w:hAnsi="Times New Roman" w:eastAsiaTheme="minorHAnsi" w:cs="Times New Roman"/>
                <w:sz w:val="24"/>
                <w:szCs w:val="24"/>
                <w:lang w:val="en-US" w:eastAsia="en-US" w:bidi="ar-SA"/>
              </w:rPr>
              <w:t>Riley Warwick</w:t>
            </w:r>
          </w:p>
        </w:tc>
        <w:tc>
          <w:tcPr>
            <w:tcW w:w="2330" w:type="dxa"/>
          </w:tcPr>
          <w:p w:rsidR="007436E9" w:rsidRPr="00711414" w:rsidP="00EA5EE0" w14:paraId="50134A8C" w14:textId="0F613C7C">
            <w:pPr>
              <w:spacing w:after="0" w:line="240" w:lineRule="auto"/>
              <w:rPr>
                <w:rFonts w:ascii="Times New Roman" w:hAnsi="Times New Roman" w:eastAsiaTheme="minorHAnsi" w:cs="Times New Roman"/>
                <w:sz w:val="24"/>
                <w:szCs w:val="24"/>
                <w:lang w:val="en-US" w:eastAsia="en-US" w:bidi="ar-SA"/>
              </w:rPr>
            </w:pPr>
            <w:r>
              <w:rPr>
                <w:rFonts w:ascii="Times New Roman" w:hAnsi="Times New Roman" w:eastAsiaTheme="minorHAnsi" w:cs="Times New Roman"/>
                <w:sz w:val="24"/>
                <w:szCs w:val="24"/>
                <w:lang w:val="en-US" w:eastAsia="en-US" w:bidi="ar-SA"/>
              </w:rPr>
              <w:t>Treasurer</w:t>
            </w:r>
          </w:p>
        </w:tc>
      </w:tr>
      <w:tr w14:paraId="1C558F89" w14:textId="77777777" w:rsidTr="00EA5EE0">
        <w:tblPrEx>
          <w:tblW w:w="0" w:type="auto"/>
          <w:tblInd w:w="0" w:type="dxa"/>
          <w:tblCellMar>
            <w:top w:w="0" w:type="dxa"/>
            <w:left w:w="108" w:type="dxa"/>
            <w:bottom w:w="0" w:type="dxa"/>
            <w:right w:w="108" w:type="dxa"/>
          </w:tblCellMar>
          <w:tblLook w:val="04A0"/>
        </w:tblPrEx>
        <w:tc>
          <w:tcPr>
            <w:tcW w:w="3060" w:type="dxa"/>
          </w:tcPr>
          <w:p w:rsidR="007436E9" w:rsidRPr="00711414" w:rsidP="007436E9" w14:paraId="4CEA9722" w14:textId="77777777">
            <w:pPr>
              <w:spacing w:after="0" w:line="240" w:lineRule="auto"/>
              <w:rPr>
                <w:rFonts w:ascii="Times New Roman" w:hAnsi="Times New Roman" w:eastAsiaTheme="minorHAnsi" w:cs="Times New Roman"/>
                <w:sz w:val="24"/>
                <w:szCs w:val="24"/>
                <w:lang w:val="en-US" w:eastAsia="en-US" w:bidi="ar-SA"/>
              </w:rPr>
            </w:pPr>
          </w:p>
        </w:tc>
        <w:tc>
          <w:tcPr>
            <w:tcW w:w="3960" w:type="dxa"/>
          </w:tcPr>
          <w:p w:rsidR="007436E9" w:rsidRPr="00711414" w:rsidP="007436E9" w14:paraId="5EB4CBB1" w14:textId="4C4A5CF7">
            <w:pPr>
              <w:spacing w:after="0" w:line="240" w:lineRule="auto"/>
              <w:rPr>
                <w:rFonts w:ascii="Times New Roman" w:hAnsi="Times New Roman" w:eastAsiaTheme="minorHAnsi" w:cs="Times New Roman"/>
                <w:sz w:val="24"/>
                <w:szCs w:val="24"/>
                <w:lang w:val="en-US" w:eastAsia="en-US" w:bidi="ar-SA"/>
              </w:rPr>
            </w:pPr>
            <w:r>
              <w:rPr>
                <w:rFonts w:ascii="Times New Roman" w:hAnsi="Times New Roman" w:eastAsiaTheme="minorHAnsi" w:cs="Times New Roman"/>
                <w:sz w:val="24"/>
                <w:szCs w:val="24"/>
                <w:lang w:val="en-US" w:eastAsia="en-US" w:bidi="ar-SA"/>
              </w:rPr>
              <w:t>Katherine Coleman</w:t>
            </w:r>
            <w:r w:rsidR="00DC03C2">
              <w:rPr>
                <w:rFonts w:ascii="Times New Roman" w:hAnsi="Times New Roman" w:eastAsiaTheme="minorHAnsi" w:cs="Times New Roman"/>
                <w:sz w:val="24"/>
                <w:szCs w:val="24"/>
                <w:lang w:val="en-US" w:eastAsia="en-US" w:bidi="ar-SA"/>
              </w:rPr>
              <w:t>/</w:t>
            </w:r>
            <w:r w:rsidRPr="00DC03C2" w:rsidR="00DC03C2">
              <w:rPr>
                <w:rFonts w:ascii="Times New Roman" w:hAnsi="Times New Roman" w:eastAsiaTheme="minorHAnsi" w:cs="Times New Roman"/>
                <w:sz w:val="24"/>
                <w:szCs w:val="24"/>
                <w:lang w:val="en-US" w:eastAsia="en-US" w:bidi="ar-SA"/>
              </w:rPr>
              <w:t>Ascend LLC</w:t>
            </w:r>
          </w:p>
        </w:tc>
        <w:tc>
          <w:tcPr>
            <w:tcW w:w="2330" w:type="dxa"/>
          </w:tcPr>
          <w:p w:rsidR="007436E9" w:rsidRPr="00711414" w:rsidP="00EA5EE0" w14:paraId="58F7250F" w14:textId="60C8EEC5">
            <w:pPr>
              <w:spacing w:after="0" w:line="240" w:lineRule="auto"/>
              <w:rPr>
                <w:rFonts w:ascii="Times New Roman" w:hAnsi="Times New Roman" w:eastAsiaTheme="minorHAnsi" w:cs="Times New Roman"/>
                <w:sz w:val="24"/>
                <w:szCs w:val="24"/>
                <w:lang w:val="en-US" w:eastAsia="en-US" w:bidi="ar-SA"/>
              </w:rPr>
            </w:pPr>
            <w:r>
              <w:rPr>
                <w:rFonts w:ascii="Times New Roman" w:hAnsi="Times New Roman" w:eastAsiaTheme="minorHAnsi" w:cs="Times New Roman"/>
                <w:sz w:val="24"/>
                <w:szCs w:val="24"/>
                <w:lang w:val="en-US" w:eastAsia="en-US" w:bidi="ar-SA"/>
              </w:rPr>
              <w:t>VP/Secretary</w:t>
            </w:r>
            <w:r w:rsidRPr="00711414" w:rsidR="003901F0">
              <w:rPr>
                <w:rFonts w:ascii="Times New Roman" w:hAnsi="Times New Roman" w:eastAsiaTheme="minorHAnsi" w:cs="Times New Roman"/>
                <w:sz w:val="24"/>
                <w:szCs w:val="24"/>
                <w:lang w:val="en-US" w:eastAsia="en-US" w:bidi="ar-SA"/>
              </w:rPr>
              <w:t xml:space="preserve"> </w:t>
            </w:r>
          </w:p>
        </w:tc>
      </w:tr>
      <w:tr w14:paraId="68CD68FB" w14:textId="77777777" w:rsidTr="00EA5EE0">
        <w:tblPrEx>
          <w:tblW w:w="0" w:type="auto"/>
          <w:tblInd w:w="0" w:type="dxa"/>
          <w:tblCellMar>
            <w:top w:w="0" w:type="dxa"/>
            <w:left w:w="108" w:type="dxa"/>
            <w:bottom w:w="0" w:type="dxa"/>
            <w:right w:w="108" w:type="dxa"/>
          </w:tblCellMar>
          <w:tblLook w:val="04A0"/>
        </w:tblPrEx>
        <w:tc>
          <w:tcPr>
            <w:tcW w:w="3060" w:type="dxa"/>
          </w:tcPr>
          <w:p w:rsidR="00B141D5" w:rsidRPr="00711414" w:rsidP="00374FCD" w14:paraId="1F1A08E2" w14:textId="77777777">
            <w:pPr>
              <w:spacing w:after="0" w:line="240" w:lineRule="auto"/>
              <w:rPr>
                <w:rFonts w:ascii="Times New Roman" w:hAnsi="Times New Roman" w:eastAsiaTheme="minorHAnsi" w:cs="Times New Roman"/>
                <w:b/>
                <w:bCs/>
                <w:sz w:val="24"/>
                <w:szCs w:val="24"/>
                <w:lang w:val="en-US" w:eastAsia="en-US" w:bidi="ar-SA"/>
              </w:rPr>
            </w:pPr>
          </w:p>
        </w:tc>
        <w:tc>
          <w:tcPr>
            <w:tcW w:w="3960" w:type="dxa"/>
          </w:tcPr>
          <w:p w:rsidR="00B141D5" w:rsidRPr="00711414" w:rsidP="00374FCD" w14:paraId="44D37A54" w14:textId="77777777">
            <w:pPr>
              <w:spacing w:after="0" w:line="240" w:lineRule="auto"/>
              <w:rPr>
                <w:rFonts w:ascii="Times New Roman" w:hAnsi="Times New Roman" w:eastAsiaTheme="minorHAnsi" w:cs="Times New Roman"/>
                <w:sz w:val="24"/>
                <w:szCs w:val="24"/>
                <w:lang w:val="en-US" w:eastAsia="en-US" w:bidi="ar-SA"/>
              </w:rPr>
            </w:pPr>
          </w:p>
        </w:tc>
        <w:tc>
          <w:tcPr>
            <w:tcW w:w="2330" w:type="dxa"/>
          </w:tcPr>
          <w:p w:rsidR="00B141D5" w:rsidRPr="00711414" w:rsidP="00374FCD" w14:paraId="0008B326" w14:textId="77777777">
            <w:pPr>
              <w:spacing w:after="0" w:line="240" w:lineRule="auto"/>
              <w:rPr>
                <w:rFonts w:ascii="Times New Roman" w:hAnsi="Times New Roman" w:eastAsiaTheme="minorHAnsi" w:cs="Times New Roman"/>
                <w:sz w:val="24"/>
                <w:szCs w:val="24"/>
                <w:lang w:val="en-US" w:eastAsia="en-US" w:bidi="ar-SA"/>
              </w:rPr>
            </w:pPr>
          </w:p>
        </w:tc>
      </w:tr>
      <w:tr w14:paraId="7F596D9D" w14:textId="77777777" w:rsidTr="00EA5EE0">
        <w:tblPrEx>
          <w:tblW w:w="0" w:type="auto"/>
          <w:tblInd w:w="0" w:type="dxa"/>
          <w:tblCellMar>
            <w:top w:w="0" w:type="dxa"/>
            <w:left w:w="108" w:type="dxa"/>
            <w:bottom w:w="0" w:type="dxa"/>
            <w:right w:w="108" w:type="dxa"/>
          </w:tblCellMar>
          <w:tblLook w:val="04A0"/>
        </w:tblPrEx>
        <w:tc>
          <w:tcPr>
            <w:tcW w:w="3060" w:type="dxa"/>
          </w:tcPr>
          <w:p w:rsidR="00374FCD" w:rsidRPr="00711414" w:rsidP="00374FCD" w14:paraId="2D115138" w14:textId="77777777">
            <w:pPr>
              <w:spacing w:after="0" w:line="240" w:lineRule="auto"/>
              <w:rPr>
                <w:rFonts w:ascii="Times New Roman" w:hAnsi="Times New Roman" w:eastAsiaTheme="minorHAnsi" w:cs="Times New Roman"/>
                <w:b/>
                <w:bCs/>
                <w:sz w:val="24"/>
                <w:szCs w:val="24"/>
                <w:lang w:val="en-US" w:eastAsia="en-US" w:bidi="ar-SA"/>
              </w:rPr>
            </w:pPr>
            <w:r w:rsidRPr="00711414">
              <w:rPr>
                <w:rFonts w:ascii="Times New Roman" w:hAnsi="Times New Roman" w:eastAsiaTheme="minorHAnsi" w:cs="Times New Roman"/>
                <w:b/>
                <w:bCs/>
                <w:sz w:val="24"/>
                <w:szCs w:val="24"/>
                <w:lang w:val="en-US" w:eastAsia="en-US" w:bidi="ar-SA"/>
              </w:rPr>
              <w:t>Property Manager Present:</w:t>
            </w:r>
          </w:p>
        </w:tc>
        <w:tc>
          <w:tcPr>
            <w:tcW w:w="3960" w:type="dxa"/>
          </w:tcPr>
          <w:p w:rsidR="00374FCD" w:rsidRPr="00711414" w:rsidP="00374FCD" w14:paraId="0C65A471" w14:textId="77777777">
            <w:pPr>
              <w:spacing w:after="0" w:line="240" w:lineRule="auto"/>
              <w:rPr>
                <w:rFonts w:ascii="Times New Roman" w:hAnsi="Times New Roman" w:eastAsiaTheme="minorHAnsi" w:cs="Times New Roman"/>
                <w:sz w:val="24"/>
                <w:szCs w:val="24"/>
                <w:lang w:val="en-US" w:eastAsia="en-US" w:bidi="ar-SA"/>
              </w:rPr>
            </w:pPr>
            <w:r w:rsidRPr="00711414">
              <w:rPr>
                <w:rFonts w:ascii="Times New Roman" w:hAnsi="Times New Roman" w:eastAsiaTheme="minorHAnsi" w:cs="Times New Roman"/>
                <w:sz w:val="24"/>
                <w:szCs w:val="24"/>
                <w:lang w:val="en-US" w:eastAsia="en-US" w:bidi="ar-SA"/>
              </w:rPr>
              <w:t>Diane Spicer</w:t>
            </w:r>
          </w:p>
        </w:tc>
        <w:tc>
          <w:tcPr>
            <w:tcW w:w="2330" w:type="dxa"/>
          </w:tcPr>
          <w:p w:rsidR="00374FCD" w:rsidRPr="00711414" w:rsidP="00374FCD" w14:paraId="32624763" w14:textId="5367370C">
            <w:pPr>
              <w:spacing w:after="0" w:line="240" w:lineRule="auto"/>
              <w:rPr>
                <w:rFonts w:ascii="Times New Roman" w:hAnsi="Times New Roman" w:eastAsiaTheme="minorHAnsi" w:cs="Times New Roman"/>
                <w:sz w:val="24"/>
                <w:szCs w:val="24"/>
                <w:lang w:val="en-US" w:eastAsia="en-US" w:bidi="ar-SA"/>
              </w:rPr>
            </w:pPr>
            <w:r w:rsidRPr="00711414">
              <w:rPr>
                <w:rFonts w:ascii="Times New Roman" w:hAnsi="Times New Roman" w:eastAsiaTheme="minorHAnsi" w:cs="Times New Roman"/>
                <w:sz w:val="24"/>
                <w:szCs w:val="24"/>
                <w:lang w:val="en-US" w:eastAsia="en-US" w:bidi="ar-SA"/>
              </w:rPr>
              <w:t>A</w:t>
            </w:r>
            <w:r w:rsidR="007563D0">
              <w:rPr>
                <w:rFonts w:ascii="Times New Roman" w:hAnsi="Times New Roman" w:eastAsiaTheme="minorHAnsi" w:cs="Times New Roman"/>
                <w:sz w:val="24"/>
                <w:szCs w:val="24"/>
                <w:lang w:val="en-US" w:eastAsia="en-US" w:bidi="ar-SA"/>
              </w:rPr>
              <w:t>spen Places</w:t>
            </w:r>
          </w:p>
        </w:tc>
      </w:tr>
      <w:tr w14:paraId="3C5A77C5" w14:textId="77777777" w:rsidTr="00EA5EE0">
        <w:tblPrEx>
          <w:tblW w:w="0" w:type="auto"/>
          <w:tblInd w:w="0" w:type="dxa"/>
          <w:tblCellMar>
            <w:top w:w="0" w:type="dxa"/>
            <w:left w:w="108" w:type="dxa"/>
            <w:bottom w:w="0" w:type="dxa"/>
            <w:right w:w="108" w:type="dxa"/>
          </w:tblCellMar>
          <w:tblLook w:val="04A0"/>
        </w:tblPrEx>
        <w:tc>
          <w:tcPr>
            <w:tcW w:w="3060" w:type="dxa"/>
          </w:tcPr>
          <w:p w:rsidR="00B141D5" w:rsidP="00374FCD" w14:paraId="440179B1" w14:textId="77777777">
            <w:pPr>
              <w:spacing w:after="0" w:line="240" w:lineRule="auto"/>
              <w:rPr>
                <w:rFonts w:ascii="Times New Roman" w:hAnsi="Times New Roman" w:eastAsiaTheme="minorHAnsi" w:cs="Times New Roman"/>
                <w:b/>
                <w:bCs/>
                <w:sz w:val="24"/>
                <w:szCs w:val="24"/>
                <w:lang w:val="en-US" w:eastAsia="en-US" w:bidi="ar-SA"/>
              </w:rPr>
            </w:pPr>
          </w:p>
        </w:tc>
        <w:tc>
          <w:tcPr>
            <w:tcW w:w="3960" w:type="dxa"/>
          </w:tcPr>
          <w:p w:rsidR="00B141D5" w:rsidP="00374FCD" w14:paraId="07A661BB" w14:textId="77777777">
            <w:pPr>
              <w:spacing w:after="0" w:line="240" w:lineRule="auto"/>
              <w:rPr>
                <w:rFonts w:ascii="Times New Roman" w:hAnsi="Times New Roman" w:eastAsiaTheme="minorHAnsi" w:cs="Times New Roman"/>
                <w:sz w:val="24"/>
                <w:szCs w:val="24"/>
                <w:lang w:val="en-US" w:eastAsia="en-US" w:bidi="ar-SA"/>
              </w:rPr>
            </w:pPr>
          </w:p>
        </w:tc>
        <w:tc>
          <w:tcPr>
            <w:tcW w:w="2330" w:type="dxa"/>
          </w:tcPr>
          <w:p w:rsidR="00B141D5" w:rsidP="00374FCD" w14:paraId="15000207" w14:textId="77777777">
            <w:pPr>
              <w:spacing w:after="0" w:line="240" w:lineRule="auto"/>
              <w:rPr>
                <w:rFonts w:ascii="Times New Roman" w:hAnsi="Times New Roman" w:eastAsiaTheme="minorHAnsi" w:cs="Times New Roman"/>
                <w:sz w:val="24"/>
                <w:szCs w:val="24"/>
                <w:lang w:val="en-US" w:eastAsia="en-US" w:bidi="ar-SA"/>
              </w:rPr>
            </w:pPr>
          </w:p>
        </w:tc>
      </w:tr>
      <w:tr w14:paraId="7A6119F5" w14:textId="77777777" w:rsidTr="00EA5EE0">
        <w:tblPrEx>
          <w:tblW w:w="0" w:type="auto"/>
          <w:tblInd w:w="0" w:type="dxa"/>
          <w:tblCellMar>
            <w:top w:w="0" w:type="dxa"/>
            <w:left w:w="108" w:type="dxa"/>
            <w:bottom w:w="0" w:type="dxa"/>
            <w:right w:w="108" w:type="dxa"/>
          </w:tblCellMar>
          <w:tblLook w:val="04A0"/>
        </w:tblPrEx>
        <w:tc>
          <w:tcPr>
            <w:tcW w:w="3060" w:type="dxa"/>
          </w:tcPr>
          <w:p w:rsidR="00B657D7" w:rsidRPr="00711414" w:rsidP="00374FCD" w14:paraId="6CE82997" w14:textId="3A6C4E7D">
            <w:pPr>
              <w:spacing w:after="0" w:line="240" w:lineRule="auto"/>
              <w:rPr>
                <w:rFonts w:ascii="Times New Roman" w:hAnsi="Times New Roman" w:eastAsiaTheme="minorHAnsi" w:cs="Times New Roman"/>
                <w:b/>
                <w:bCs/>
                <w:sz w:val="24"/>
                <w:szCs w:val="24"/>
                <w:lang w:val="en-US" w:eastAsia="en-US" w:bidi="ar-SA"/>
              </w:rPr>
            </w:pPr>
            <w:r>
              <w:rPr>
                <w:rFonts w:ascii="Times New Roman" w:hAnsi="Times New Roman" w:eastAsiaTheme="minorHAnsi" w:cs="Times New Roman"/>
                <w:b/>
                <w:bCs/>
                <w:sz w:val="24"/>
                <w:szCs w:val="24"/>
                <w:lang w:val="en-US" w:eastAsia="en-US" w:bidi="ar-SA"/>
              </w:rPr>
              <w:t>Maintenance Present</w:t>
            </w:r>
          </w:p>
        </w:tc>
        <w:tc>
          <w:tcPr>
            <w:tcW w:w="3960" w:type="dxa"/>
          </w:tcPr>
          <w:p w:rsidR="00B657D7" w:rsidRPr="00711414" w:rsidP="00374FCD" w14:paraId="219085C3" w14:textId="02B1C963">
            <w:pPr>
              <w:spacing w:after="0" w:line="240" w:lineRule="auto"/>
              <w:rPr>
                <w:rFonts w:ascii="Times New Roman" w:hAnsi="Times New Roman" w:eastAsiaTheme="minorHAnsi" w:cs="Times New Roman"/>
                <w:sz w:val="24"/>
                <w:szCs w:val="24"/>
                <w:lang w:val="en-US" w:eastAsia="en-US" w:bidi="ar-SA"/>
              </w:rPr>
            </w:pPr>
            <w:r>
              <w:rPr>
                <w:rFonts w:ascii="Times New Roman" w:hAnsi="Times New Roman" w:eastAsiaTheme="minorHAnsi" w:cs="Times New Roman"/>
                <w:sz w:val="24"/>
                <w:szCs w:val="24"/>
                <w:lang w:val="en-US" w:eastAsia="en-US" w:bidi="ar-SA"/>
              </w:rPr>
              <w:t>Tony Merkel</w:t>
            </w:r>
          </w:p>
        </w:tc>
        <w:tc>
          <w:tcPr>
            <w:tcW w:w="2330" w:type="dxa"/>
          </w:tcPr>
          <w:p w:rsidR="00B657D7" w:rsidRPr="00711414" w:rsidP="00374FCD" w14:paraId="40683FB7" w14:textId="2E610924">
            <w:pPr>
              <w:spacing w:after="0" w:line="240" w:lineRule="auto"/>
              <w:rPr>
                <w:rFonts w:ascii="Times New Roman" w:hAnsi="Times New Roman" w:eastAsiaTheme="minorHAnsi" w:cs="Times New Roman"/>
                <w:sz w:val="24"/>
                <w:szCs w:val="24"/>
                <w:lang w:val="en-US" w:eastAsia="en-US" w:bidi="ar-SA"/>
              </w:rPr>
            </w:pPr>
            <w:r>
              <w:rPr>
                <w:rFonts w:ascii="Times New Roman" w:hAnsi="Times New Roman" w:eastAsiaTheme="minorHAnsi" w:cs="Times New Roman"/>
                <w:sz w:val="24"/>
                <w:szCs w:val="24"/>
                <w:lang w:val="en-US" w:eastAsia="en-US" w:bidi="ar-SA"/>
              </w:rPr>
              <w:t>Mountain Maint.</w:t>
            </w:r>
          </w:p>
        </w:tc>
      </w:tr>
      <w:tr w14:paraId="79687567" w14:textId="77777777" w:rsidTr="00EA5EE0">
        <w:tblPrEx>
          <w:tblW w:w="0" w:type="auto"/>
          <w:tblInd w:w="0" w:type="dxa"/>
          <w:tblCellMar>
            <w:top w:w="0" w:type="dxa"/>
            <w:left w:w="108" w:type="dxa"/>
            <w:bottom w:w="0" w:type="dxa"/>
            <w:right w:w="108" w:type="dxa"/>
          </w:tblCellMar>
          <w:tblLook w:val="04A0"/>
        </w:tblPrEx>
        <w:tc>
          <w:tcPr>
            <w:tcW w:w="3060" w:type="dxa"/>
          </w:tcPr>
          <w:p w:rsidR="00B141D5" w:rsidRPr="00711414" w:rsidP="00B657D7" w14:paraId="2702CE58" w14:textId="77777777">
            <w:pPr>
              <w:spacing w:after="0" w:line="240" w:lineRule="auto"/>
              <w:rPr>
                <w:rFonts w:ascii="Times New Roman" w:hAnsi="Times New Roman" w:eastAsiaTheme="minorHAnsi" w:cs="Times New Roman"/>
                <w:b/>
                <w:bCs/>
                <w:sz w:val="24"/>
                <w:szCs w:val="24"/>
                <w:lang w:val="en-US" w:eastAsia="en-US" w:bidi="ar-SA"/>
              </w:rPr>
            </w:pPr>
          </w:p>
        </w:tc>
        <w:tc>
          <w:tcPr>
            <w:tcW w:w="3960" w:type="dxa"/>
          </w:tcPr>
          <w:p w:rsidR="00B141D5" w:rsidRPr="00711414" w:rsidP="00B657D7" w14:paraId="31B2C882" w14:textId="77777777">
            <w:pPr>
              <w:spacing w:after="0" w:line="240" w:lineRule="auto"/>
              <w:rPr>
                <w:rFonts w:ascii="Times New Roman" w:hAnsi="Times New Roman" w:eastAsiaTheme="minorHAnsi" w:cs="Times New Roman"/>
                <w:sz w:val="24"/>
                <w:szCs w:val="24"/>
                <w:lang w:val="en-US" w:eastAsia="en-US" w:bidi="ar-SA"/>
              </w:rPr>
            </w:pPr>
          </w:p>
        </w:tc>
        <w:tc>
          <w:tcPr>
            <w:tcW w:w="2330" w:type="dxa"/>
          </w:tcPr>
          <w:p w:rsidR="00B141D5" w:rsidRPr="00711414" w:rsidP="00B657D7" w14:paraId="32C2E218" w14:textId="77777777">
            <w:pPr>
              <w:spacing w:after="0" w:line="240" w:lineRule="auto"/>
              <w:rPr>
                <w:rFonts w:ascii="Times New Roman" w:hAnsi="Times New Roman" w:eastAsiaTheme="minorHAnsi" w:cs="Times New Roman"/>
                <w:sz w:val="24"/>
                <w:szCs w:val="24"/>
                <w:lang w:val="en-US" w:eastAsia="en-US" w:bidi="ar-SA"/>
              </w:rPr>
            </w:pPr>
          </w:p>
        </w:tc>
      </w:tr>
      <w:tr w14:paraId="51845DA7" w14:textId="77777777" w:rsidTr="00EA5EE0">
        <w:tblPrEx>
          <w:tblW w:w="0" w:type="auto"/>
          <w:tblInd w:w="0" w:type="dxa"/>
          <w:tblCellMar>
            <w:top w:w="0" w:type="dxa"/>
            <w:left w:w="108" w:type="dxa"/>
            <w:bottom w:w="0" w:type="dxa"/>
            <w:right w:w="108" w:type="dxa"/>
          </w:tblCellMar>
          <w:tblLook w:val="04A0"/>
        </w:tblPrEx>
        <w:tc>
          <w:tcPr>
            <w:tcW w:w="3060" w:type="dxa"/>
          </w:tcPr>
          <w:p w:rsidR="00B657D7" w:rsidRPr="00711414" w:rsidP="00B657D7" w14:paraId="1A5CCB54" w14:textId="6A0D376A">
            <w:pPr>
              <w:spacing w:after="0" w:line="240" w:lineRule="auto"/>
              <w:rPr>
                <w:rFonts w:ascii="Times New Roman" w:hAnsi="Times New Roman" w:eastAsiaTheme="minorHAnsi" w:cs="Times New Roman"/>
                <w:b/>
                <w:bCs/>
                <w:sz w:val="24"/>
                <w:szCs w:val="24"/>
                <w:lang w:val="en-US" w:eastAsia="en-US" w:bidi="ar-SA"/>
              </w:rPr>
            </w:pPr>
            <w:r w:rsidRPr="00711414">
              <w:rPr>
                <w:rFonts w:ascii="Times New Roman" w:hAnsi="Times New Roman" w:eastAsiaTheme="minorHAnsi" w:cs="Times New Roman"/>
                <w:b/>
                <w:bCs/>
                <w:sz w:val="24"/>
                <w:szCs w:val="24"/>
                <w:lang w:val="en-US" w:eastAsia="en-US" w:bidi="ar-SA"/>
              </w:rPr>
              <w:t>Owners Present</w:t>
            </w:r>
            <w:r>
              <w:rPr>
                <w:rFonts w:ascii="Times New Roman" w:hAnsi="Times New Roman" w:eastAsiaTheme="minorHAnsi" w:cs="Times New Roman"/>
                <w:b/>
                <w:bCs/>
                <w:sz w:val="24"/>
                <w:szCs w:val="24"/>
                <w:lang w:val="en-US" w:eastAsia="en-US" w:bidi="ar-SA"/>
              </w:rPr>
              <w:t xml:space="preserve"> via Zoom:</w:t>
            </w:r>
          </w:p>
        </w:tc>
        <w:tc>
          <w:tcPr>
            <w:tcW w:w="3960" w:type="dxa"/>
          </w:tcPr>
          <w:p w:rsidR="00B657D7" w:rsidRPr="00711414" w:rsidP="00B657D7" w14:paraId="74F11E0B" w14:textId="3165439D">
            <w:pPr>
              <w:spacing w:after="0" w:line="240" w:lineRule="auto"/>
              <w:rPr>
                <w:rFonts w:ascii="Times New Roman" w:hAnsi="Times New Roman" w:eastAsiaTheme="minorHAnsi" w:cs="Times New Roman"/>
                <w:sz w:val="24"/>
                <w:szCs w:val="24"/>
                <w:lang w:val="en-US" w:eastAsia="en-US" w:bidi="ar-SA"/>
              </w:rPr>
            </w:pPr>
            <w:r w:rsidRPr="00711414">
              <w:rPr>
                <w:rFonts w:ascii="Times New Roman" w:hAnsi="Times New Roman" w:eastAsiaTheme="minorHAnsi" w:cs="Times New Roman"/>
                <w:sz w:val="24"/>
                <w:szCs w:val="24"/>
                <w:lang w:val="en-US" w:eastAsia="en-US" w:bidi="ar-SA"/>
              </w:rPr>
              <w:t>Stephanie Lear</w:t>
            </w:r>
          </w:p>
        </w:tc>
        <w:tc>
          <w:tcPr>
            <w:tcW w:w="2330" w:type="dxa"/>
          </w:tcPr>
          <w:p w:rsidR="00B657D7" w:rsidRPr="00711414" w:rsidP="00B657D7" w14:paraId="611A859A" w14:textId="14DFBEFF">
            <w:pPr>
              <w:spacing w:after="0" w:line="240" w:lineRule="auto"/>
              <w:rPr>
                <w:rFonts w:ascii="Times New Roman" w:hAnsi="Times New Roman" w:eastAsiaTheme="minorHAnsi" w:cs="Times New Roman"/>
                <w:sz w:val="24"/>
                <w:szCs w:val="24"/>
                <w:lang w:val="en-US" w:eastAsia="en-US" w:bidi="ar-SA"/>
              </w:rPr>
            </w:pPr>
            <w:r w:rsidRPr="00711414">
              <w:rPr>
                <w:rFonts w:ascii="Times New Roman" w:hAnsi="Times New Roman" w:eastAsiaTheme="minorHAnsi" w:cs="Times New Roman"/>
                <w:sz w:val="24"/>
                <w:szCs w:val="24"/>
                <w:lang w:val="en-US" w:eastAsia="en-US" w:bidi="ar-SA"/>
              </w:rPr>
              <w:t xml:space="preserve">Unit 3 </w:t>
            </w:r>
          </w:p>
        </w:tc>
      </w:tr>
      <w:tr w14:paraId="23090BD3" w14:textId="77777777" w:rsidTr="00EA5EE0">
        <w:tblPrEx>
          <w:tblW w:w="0" w:type="auto"/>
          <w:tblInd w:w="0" w:type="dxa"/>
          <w:tblCellMar>
            <w:top w:w="0" w:type="dxa"/>
            <w:left w:w="108" w:type="dxa"/>
            <w:bottom w:w="0" w:type="dxa"/>
            <w:right w:w="108" w:type="dxa"/>
          </w:tblCellMar>
          <w:tblLook w:val="04A0"/>
        </w:tblPrEx>
        <w:tc>
          <w:tcPr>
            <w:tcW w:w="3060" w:type="dxa"/>
          </w:tcPr>
          <w:p w:rsidR="00B657D7" w:rsidRPr="00711414" w:rsidP="00B657D7" w14:paraId="5E09C168" w14:textId="77777777">
            <w:pPr>
              <w:spacing w:after="0" w:line="240" w:lineRule="auto"/>
              <w:rPr>
                <w:rFonts w:ascii="Times New Roman" w:hAnsi="Times New Roman" w:eastAsiaTheme="minorHAnsi" w:cs="Times New Roman"/>
                <w:b/>
                <w:bCs/>
                <w:sz w:val="24"/>
                <w:szCs w:val="24"/>
                <w:lang w:val="en-US" w:eastAsia="en-US" w:bidi="ar-SA"/>
              </w:rPr>
            </w:pPr>
          </w:p>
        </w:tc>
        <w:tc>
          <w:tcPr>
            <w:tcW w:w="3960" w:type="dxa"/>
          </w:tcPr>
          <w:p w:rsidR="00B657D7" w:rsidRPr="00711414" w:rsidP="00B657D7" w14:paraId="374DA8A5" w14:textId="46FEE631">
            <w:pPr>
              <w:spacing w:after="0" w:line="240" w:lineRule="auto"/>
              <w:rPr>
                <w:rFonts w:ascii="Times New Roman" w:hAnsi="Times New Roman" w:eastAsiaTheme="minorHAnsi" w:cs="Times New Roman"/>
                <w:sz w:val="24"/>
                <w:szCs w:val="24"/>
                <w:lang w:val="en-US" w:eastAsia="en-US" w:bidi="ar-SA"/>
              </w:rPr>
            </w:pPr>
            <w:r>
              <w:rPr>
                <w:rFonts w:ascii="Times New Roman" w:hAnsi="Times New Roman" w:eastAsiaTheme="minorHAnsi" w:cs="Times New Roman"/>
                <w:sz w:val="24"/>
                <w:szCs w:val="24"/>
                <w:lang w:val="en-US" w:eastAsia="en-US" w:bidi="ar-SA"/>
              </w:rPr>
              <w:t>Victoria Flynn</w:t>
            </w:r>
          </w:p>
        </w:tc>
        <w:tc>
          <w:tcPr>
            <w:tcW w:w="2330" w:type="dxa"/>
          </w:tcPr>
          <w:p w:rsidR="00B657D7" w:rsidRPr="00711414" w:rsidP="00B657D7" w14:paraId="394B9111" w14:textId="457E7116">
            <w:pPr>
              <w:spacing w:after="0" w:line="240" w:lineRule="auto"/>
              <w:rPr>
                <w:rFonts w:ascii="Times New Roman" w:hAnsi="Times New Roman" w:eastAsiaTheme="minorHAnsi" w:cs="Times New Roman"/>
                <w:sz w:val="24"/>
                <w:szCs w:val="24"/>
                <w:lang w:val="en-US" w:eastAsia="en-US" w:bidi="ar-SA"/>
              </w:rPr>
            </w:pPr>
            <w:r>
              <w:rPr>
                <w:rFonts w:ascii="Times New Roman" w:hAnsi="Times New Roman" w:eastAsiaTheme="minorHAnsi" w:cs="Times New Roman"/>
                <w:sz w:val="24"/>
                <w:szCs w:val="24"/>
                <w:lang w:val="en-US" w:eastAsia="en-US" w:bidi="ar-SA"/>
              </w:rPr>
              <w:t xml:space="preserve">Unit 4 </w:t>
            </w:r>
          </w:p>
        </w:tc>
      </w:tr>
      <w:tr w14:paraId="33BE48E9" w14:textId="77777777" w:rsidTr="00EA5EE0">
        <w:tblPrEx>
          <w:tblW w:w="0" w:type="auto"/>
          <w:tblInd w:w="0" w:type="dxa"/>
          <w:tblCellMar>
            <w:top w:w="0" w:type="dxa"/>
            <w:left w:w="108" w:type="dxa"/>
            <w:bottom w:w="0" w:type="dxa"/>
            <w:right w:w="108" w:type="dxa"/>
          </w:tblCellMar>
          <w:tblLook w:val="04A0"/>
        </w:tblPrEx>
        <w:tc>
          <w:tcPr>
            <w:tcW w:w="3060" w:type="dxa"/>
          </w:tcPr>
          <w:p w:rsidR="00B657D7" w:rsidRPr="00711414" w:rsidP="00B657D7" w14:paraId="5E771B7D" w14:textId="77777777">
            <w:pPr>
              <w:spacing w:after="0" w:line="240" w:lineRule="auto"/>
              <w:rPr>
                <w:rFonts w:ascii="Times New Roman" w:hAnsi="Times New Roman" w:eastAsiaTheme="minorHAnsi" w:cs="Times New Roman"/>
                <w:b/>
                <w:bCs/>
                <w:sz w:val="24"/>
                <w:szCs w:val="24"/>
                <w:lang w:val="en-US" w:eastAsia="en-US" w:bidi="ar-SA"/>
              </w:rPr>
            </w:pPr>
          </w:p>
        </w:tc>
        <w:tc>
          <w:tcPr>
            <w:tcW w:w="3960" w:type="dxa"/>
          </w:tcPr>
          <w:p w:rsidR="00B657D7" w:rsidRPr="00711414" w:rsidP="00B657D7" w14:paraId="1A666DFE" w14:textId="23A2043B">
            <w:pPr>
              <w:spacing w:after="0" w:line="240" w:lineRule="auto"/>
              <w:rPr>
                <w:rFonts w:ascii="Times New Roman" w:hAnsi="Times New Roman" w:eastAsiaTheme="minorHAnsi" w:cs="Times New Roman"/>
                <w:sz w:val="24"/>
                <w:szCs w:val="24"/>
                <w:lang w:val="en-US" w:eastAsia="en-US" w:bidi="ar-SA"/>
              </w:rPr>
            </w:pPr>
            <w:r>
              <w:rPr>
                <w:rFonts w:ascii="Times New Roman" w:hAnsi="Times New Roman" w:eastAsiaTheme="minorHAnsi" w:cs="Times New Roman"/>
                <w:sz w:val="24"/>
                <w:szCs w:val="24"/>
                <w:lang w:val="en-US" w:eastAsia="en-US" w:bidi="ar-SA"/>
              </w:rPr>
              <w:t>119 E Cooper #5/</w:t>
            </w:r>
            <w:r w:rsidRPr="00711414">
              <w:rPr>
                <w:rFonts w:ascii="Times New Roman" w:hAnsi="Times New Roman" w:eastAsiaTheme="minorHAnsi" w:cs="Times New Roman"/>
                <w:sz w:val="24"/>
                <w:szCs w:val="24"/>
                <w:lang w:val="en-US" w:eastAsia="en-US" w:bidi="ar-SA"/>
              </w:rPr>
              <w:t>David Baer</w:t>
            </w:r>
          </w:p>
        </w:tc>
        <w:tc>
          <w:tcPr>
            <w:tcW w:w="2330" w:type="dxa"/>
          </w:tcPr>
          <w:p w:rsidR="00B657D7" w:rsidRPr="00711414" w:rsidP="00B657D7" w14:paraId="66966C1C" w14:textId="6E0501A6">
            <w:pPr>
              <w:spacing w:after="0" w:line="240" w:lineRule="auto"/>
              <w:rPr>
                <w:rFonts w:ascii="Times New Roman" w:hAnsi="Times New Roman" w:eastAsiaTheme="minorHAnsi" w:cs="Times New Roman"/>
                <w:sz w:val="24"/>
                <w:szCs w:val="24"/>
                <w:lang w:val="en-US" w:eastAsia="en-US" w:bidi="ar-SA"/>
              </w:rPr>
            </w:pPr>
            <w:r w:rsidRPr="00711414">
              <w:rPr>
                <w:rFonts w:ascii="Times New Roman" w:hAnsi="Times New Roman" w:eastAsiaTheme="minorHAnsi" w:cs="Times New Roman"/>
                <w:sz w:val="24"/>
                <w:szCs w:val="24"/>
                <w:lang w:val="en-US" w:eastAsia="en-US" w:bidi="ar-SA"/>
              </w:rPr>
              <w:t>Unit 5</w:t>
            </w:r>
          </w:p>
        </w:tc>
      </w:tr>
      <w:tr w14:paraId="2792AD8B" w14:textId="77777777" w:rsidTr="00EA5EE0">
        <w:tblPrEx>
          <w:tblW w:w="0" w:type="auto"/>
          <w:tblInd w:w="0" w:type="dxa"/>
          <w:tblCellMar>
            <w:top w:w="0" w:type="dxa"/>
            <w:left w:w="108" w:type="dxa"/>
            <w:bottom w:w="0" w:type="dxa"/>
            <w:right w:w="108" w:type="dxa"/>
          </w:tblCellMar>
          <w:tblLook w:val="04A0"/>
        </w:tblPrEx>
        <w:tc>
          <w:tcPr>
            <w:tcW w:w="3060" w:type="dxa"/>
          </w:tcPr>
          <w:p w:rsidR="00B657D7" w:rsidRPr="00711414" w:rsidP="00B657D7" w14:paraId="2D175E8B" w14:textId="77777777">
            <w:pPr>
              <w:spacing w:after="0" w:line="240" w:lineRule="auto"/>
              <w:rPr>
                <w:rFonts w:ascii="Times New Roman" w:hAnsi="Times New Roman" w:eastAsiaTheme="minorHAnsi" w:cs="Times New Roman"/>
                <w:b/>
                <w:bCs/>
                <w:sz w:val="24"/>
                <w:szCs w:val="24"/>
                <w:lang w:val="en-US" w:eastAsia="en-US" w:bidi="ar-SA"/>
              </w:rPr>
            </w:pPr>
          </w:p>
        </w:tc>
        <w:tc>
          <w:tcPr>
            <w:tcW w:w="3960" w:type="dxa"/>
          </w:tcPr>
          <w:p w:rsidR="00B657D7" w:rsidRPr="00711414" w:rsidP="00B657D7" w14:paraId="7492B982" w14:textId="66E7D756">
            <w:pPr>
              <w:spacing w:after="0" w:line="240" w:lineRule="auto"/>
              <w:rPr>
                <w:rFonts w:ascii="Times New Roman" w:hAnsi="Times New Roman" w:eastAsiaTheme="minorHAnsi" w:cs="Times New Roman"/>
                <w:sz w:val="24"/>
                <w:szCs w:val="24"/>
                <w:lang w:val="en-US" w:eastAsia="en-US" w:bidi="ar-SA"/>
              </w:rPr>
            </w:pPr>
            <w:r w:rsidRPr="00711414">
              <w:rPr>
                <w:rFonts w:ascii="Times New Roman" w:hAnsi="Times New Roman" w:eastAsiaTheme="minorHAnsi" w:cs="Times New Roman"/>
                <w:sz w:val="24"/>
                <w:szCs w:val="24"/>
                <w:lang w:val="en-US" w:eastAsia="en-US" w:bidi="ar-SA"/>
              </w:rPr>
              <w:t>Mary Woulfe</w:t>
            </w:r>
          </w:p>
        </w:tc>
        <w:tc>
          <w:tcPr>
            <w:tcW w:w="2330" w:type="dxa"/>
          </w:tcPr>
          <w:p w:rsidR="00B657D7" w:rsidRPr="00711414" w:rsidP="00B657D7" w14:paraId="3BE3A737" w14:textId="295094B8">
            <w:pPr>
              <w:spacing w:after="0" w:line="240" w:lineRule="auto"/>
              <w:rPr>
                <w:rFonts w:ascii="Times New Roman" w:hAnsi="Times New Roman" w:eastAsiaTheme="minorHAnsi" w:cs="Times New Roman"/>
                <w:sz w:val="24"/>
                <w:szCs w:val="24"/>
                <w:lang w:val="en-US" w:eastAsia="en-US" w:bidi="ar-SA"/>
              </w:rPr>
            </w:pPr>
            <w:r w:rsidRPr="00711414">
              <w:rPr>
                <w:rFonts w:ascii="Times New Roman" w:hAnsi="Times New Roman" w:eastAsiaTheme="minorHAnsi" w:cs="Times New Roman"/>
                <w:sz w:val="24"/>
                <w:szCs w:val="24"/>
                <w:lang w:val="en-US" w:eastAsia="en-US" w:bidi="ar-SA"/>
              </w:rPr>
              <w:t>Unit 6</w:t>
            </w:r>
          </w:p>
        </w:tc>
      </w:tr>
      <w:tr w14:paraId="655AFBE9" w14:textId="77777777" w:rsidTr="00EA5EE0">
        <w:tblPrEx>
          <w:tblW w:w="0" w:type="auto"/>
          <w:tblInd w:w="0" w:type="dxa"/>
          <w:tblCellMar>
            <w:top w:w="0" w:type="dxa"/>
            <w:left w:w="108" w:type="dxa"/>
            <w:bottom w:w="0" w:type="dxa"/>
            <w:right w:w="108" w:type="dxa"/>
          </w:tblCellMar>
          <w:tblLook w:val="04A0"/>
        </w:tblPrEx>
        <w:tc>
          <w:tcPr>
            <w:tcW w:w="3060" w:type="dxa"/>
          </w:tcPr>
          <w:p w:rsidR="00B657D7" w:rsidRPr="00711414" w:rsidP="00B657D7" w14:paraId="26DE1EC8" w14:textId="77777777">
            <w:pPr>
              <w:spacing w:after="0" w:line="240" w:lineRule="auto"/>
              <w:rPr>
                <w:rFonts w:ascii="Times New Roman" w:hAnsi="Times New Roman" w:eastAsiaTheme="minorHAnsi" w:cs="Times New Roman"/>
                <w:b/>
                <w:bCs/>
                <w:sz w:val="24"/>
                <w:szCs w:val="24"/>
                <w:lang w:val="en-US" w:eastAsia="en-US" w:bidi="ar-SA"/>
              </w:rPr>
            </w:pPr>
          </w:p>
        </w:tc>
        <w:tc>
          <w:tcPr>
            <w:tcW w:w="3960" w:type="dxa"/>
          </w:tcPr>
          <w:p w:rsidR="00B657D7" w:rsidRPr="00711414" w:rsidP="00B657D7" w14:paraId="324FAEAE" w14:textId="6E1FAE8A">
            <w:pPr>
              <w:spacing w:after="0" w:line="240" w:lineRule="auto"/>
              <w:rPr>
                <w:rFonts w:ascii="Times New Roman" w:hAnsi="Times New Roman" w:eastAsiaTheme="minorHAnsi" w:cs="Times New Roman"/>
                <w:sz w:val="24"/>
                <w:szCs w:val="24"/>
                <w:lang w:val="en-US" w:eastAsia="en-US" w:bidi="ar-SA"/>
              </w:rPr>
            </w:pPr>
            <w:r w:rsidRPr="00711414">
              <w:rPr>
                <w:rFonts w:ascii="Times New Roman" w:hAnsi="Times New Roman" w:eastAsiaTheme="minorHAnsi" w:cs="Times New Roman"/>
                <w:sz w:val="24"/>
                <w:szCs w:val="24"/>
                <w:lang w:val="en-US" w:eastAsia="en-US" w:bidi="ar-SA"/>
              </w:rPr>
              <w:t>Stephanie Lear</w:t>
            </w:r>
          </w:p>
        </w:tc>
        <w:tc>
          <w:tcPr>
            <w:tcW w:w="2330" w:type="dxa"/>
          </w:tcPr>
          <w:p w:rsidR="00B657D7" w:rsidRPr="00711414" w:rsidP="00B657D7" w14:paraId="35ED22C0" w14:textId="3C961C76">
            <w:pPr>
              <w:spacing w:after="0" w:line="240" w:lineRule="auto"/>
              <w:rPr>
                <w:rFonts w:ascii="Times New Roman" w:hAnsi="Times New Roman" w:eastAsiaTheme="minorHAnsi" w:cs="Times New Roman"/>
                <w:sz w:val="24"/>
                <w:szCs w:val="24"/>
                <w:lang w:val="en-US" w:eastAsia="en-US" w:bidi="ar-SA"/>
              </w:rPr>
            </w:pPr>
            <w:r>
              <w:rPr>
                <w:rFonts w:ascii="Times New Roman" w:hAnsi="Times New Roman" w:eastAsiaTheme="minorHAnsi" w:cs="Times New Roman"/>
                <w:sz w:val="24"/>
                <w:szCs w:val="24"/>
                <w:lang w:val="en-US" w:eastAsia="en-US" w:bidi="ar-SA"/>
              </w:rPr>
              <w:t>Unit 7</w:t>
            </w:r>
          </w:p>
        </w:tc>
      </w:tr>
      <w:tr w14:paraId="47AB8BE9" w14:textId="77777777" w:rsidTr="00EA5EE0">
        <w:tblPrEx>
          <w:tblW w:w="0" w:type="auto"/>
          <w:tblInd w:w="0" w:type="dxa"/>
          <w:tblCellMar>
            <w:top w:w="0" w:type="dxa"/>
            <w:left w:w="108" w:type="dxa"/>
            <w:bottom w:w="0" w:type="dxa"/>
            <w:right w:w="108" w:type="dxa"/>
          </w:tblCellMar>
          <w:tblLook w:val="04A0"/>
        </w:tblPrEx>
        <w:tc>
          <w:tcPr>
            <w:tcW w:w="3060" w:type="dxa"/>
          </w:tcPr>
          <w:p w:rsidR="00B657D7" w:rsidRPr="00711414" w:rsidP="00B657D7" w14:paraId="32964FFE" w14:textId="77777777">
            <w:pPr>
              <w:spacing w:after="0" w:line="240" w:lineRule="auto"/>
              <w:rPr>
                <w:rFonts w:ascii="Times New Roman" w:hAnsi="Times New Roman" w:eastAsiaTheme="minorHAnsi" w:cs="Times New Roman"/>
                <w:b/>
                <w:bCs/>
                <w:sz w:val="24"/>
                <w:szCs w:val="24"/>
                <w:lang w:val="en-US" w:eastAsia="en-US" w:bidi="ar-SA"/>
              </w:rPr>
            </w:pPr>
          </w:p>
        </w:tc>
        <w:tc>
          <w:tcPr>
            <w:tcW w:w="3960" w:type="dxa"/>
          </w:tcPr>
          <w:p w:rsidR="00B657D7" w:rsidRPr="00711414" w:rsidP="00B657D7" w14:paraId="4B8782E3" w14:textId="52D96071">
            <w:pPr>
              <w:spacing w:after="0" w:line="240" w:lineRule="auto"/>
              <w:rPr>
                <w:rFonts w:ascii="Times New Roman" w:hAnsi="Times New Roman" w:eastAsiaTheme="minorHAnsi" w:cs="Times New Roman"/>
                <w:sz w:val="24"/>
                <w:szCs w:val="24"/>
                <w:lang w:val="en-US" w:eastAsia="en-US" w:bidi="ar-SA"/>
              </w:rPr>
            </w:pPr>
            <w:r w:rsidRPr="00711414">
              <w:rPr>
                <w:rFonts w:ascii="Times New Roman" w:hAnsi="Times New Roman" w:eastAsiaTheme="minorHAnsi" w:cs="Times New Roman"/>
                <w:sz w:val="24"/>
                <w:szCs w:val="24"/>
                <w:lang w:val="en-US" w:eastAsia="en-US" w:bidi="ar-SA"/>
              </w:rPr>
              <w:t>Merry Keefe</w:t>
            </w:r>
          </w:p>
        </w:tc>
        <w:tc>
          <w:tcPr>
            <w:tcW w:w="2330" w:type="dxa"/>
          </w:tcPr>
          <w:p w:rsidR="00B657D7" w:rsidRPr="00711414" w:rsidP="00B657D7" w14:paraId="28B52079" w14:textId="0D47D5F2">
            <w:pPr>
              <w:spacing w:after="0" w:line="240" w:lineRule="auto"/>
              <w:rPr>
                <w:rFonts w:ascii="Times New Roman" w:hAnsi="Times New Roman" w:eastAsiaTheme="minorHAnsi" w:cs="Times New Roman"/>
                <w:sz w:val="24"/>
                <w:szCs w:val="24"/>
                <w:lang w:val="en-US" w:eastAsia="en-US" w:bidi="ar-SA"/>
              </w:rPr>
            </w:pPr>
            <w:r w:rsidRPr="00711414">
              <w:rPr>
                <w:rFonts w:ascii="Times New Roman" w:hAnsi="Times New Roman" w:eastAsiaTheme="minorHAnsi" w:cs="Times New Roman"/>
                <w:sz w:val="24"/>
                <w:szCs w:val="24"/>
                <w:lang w:val="en-US" w:eastAsia="en-US" w:bidi="ar-SA"/>
              </w:rPr>
              <w:t>Unit 11</w:t>
            </w:r>
          </w:p>
        </w:tc>
      </w:tr>
      <w:tr w14:paraId="7D6C7273" w14:textId="77777777" w:rsidTr="00EA5EE0">
        <w:tblPrEx>
          <w:tblW w:w="0" w:type="auto"/>
          <w:tblInd w:w="0" w:type="dxa"/>
          <w:tblCellMar>
            <w:top w:w="0" w:type="dxa"/>
            <w:left w:w="108" w:type="dxa"/>
            <w:bottom w:w="0" w:type="dxa"/>
            <w:right w:w="108" w:type="dxa"/>
          </w:tblCellMar>
          <w:tblLook w:val="04A0"/>
        </w:tblPrEx>
        <w:tc>
          <w:tcPr>
            <w:tcW w:w="3060" w:type="dxa"/>
          </w:tcPr>
          <w:p w:rsidR="00B657D7" w:rsidRPr="00711414" w:rsidP="00B657D7" w14:paraId="799D98B2" w14:textId="77777777">
            <w:pPr>
              <w:spacing w:after="0" w:line="240" w:lineRule="auto"/>
              <w:rPr>
                <w:rFonts w:ascii="Times New Roman" w:hAnsi="Times New Roman" w:eastAsiaTheme="minorHAnsi" w:cs="Times New Roman"/>
                <w:b/>
                <w:bCs/>
                <w:sz w:val="24"/>
                <w:szCs w:val="24"/>
                <w:lang w:val="en-US" w:eastAsia="en-US" w:bidi="ar-SA"/>
              </w:rPr>
            </w:pPr>
          </w:p>
        </w:tc>
        <w:tc>
          <w:tcPr>
            <w:tcW w:w="3960" w:type="dxa"/>
          </w:tcPr>
          <w:p w:rsidR="00B657D7" w:rsidRPr="00711414" w:rsidP="00B657D7" w14:paraId="2DF7DE6D" w14:textId="6391143B">
            <w:pPr>
              <w:spacing w:after="0" w:line="240" w:lineRule="auto"/>
              <w:rPr>
                <w:rFonts w:ascii="Times New Roman" w:hAnsi="Times New Roman" w:eastAsiaTheme="minorHAnsi" w:cs="Times New Roman"/>
                <w:sz w:val="24"/>
                <w:szCs w:val="24"/>
                <w:lang w:val="en-US" w:eastAsia="en-US" w:bidi="ar-SA"/>
              </w:rPr>
            </w:pPr>
            <w:r w:rsidRPr="00711414">
              <w:rPr>
                <w:rFonts w:ascii="Times New Roman" w:hAnsi="Times New Roman" w:eastAsiaTheme="minorHAnsi" w:cs="Times New Roman"/>
                <w:sz w:val="24"/>
                <w:szCs w:val="24"/>
                <w:lang w:val="en-US" w:eastAsia="en-US" w:bidi="ar-SA"/>
              </w:rPr>
              <w:t>Mindy Handler</w:t>
            </w:r>
            <w:r w:rsidR="00A07906">
              <w:rPr>
                <w:rFonts w:ascii="Times New Roman" w:hAnsi="Times New Roman" w:eastAsiaTheme="minorHAnsi" w:cs="Times New Roman"/>
                <w:sz w:val="24"/>
                <w:szCs w:val="24"/>
                <w:lang w:val="en-US" w:eastAsia="en-US" w:bidi="ar-SA"/>
              </w:rPr>
              <w:t>/</w:t>
            </w:r>
            <w:r>
              <w:rPr>
                <w:rFonts w:ascii="Times New Roman" w:hAnsi="Times New Roman" w:eastAsiaTheme="minorHAnsi" w:cs="Times New Roman"/>
                <w:sz w:val="24"/>
                <w:szCs w:val="24"/>
                <w:lang w:val="en-US" w:eastAsia="en-US" w:bidi="ar-SA"/>
              </w:rPr>
              <w:t>Sam Handler</w:t>
            </w:r>
          </w:p>
        </w:tc>
        <w:tc>
          <w:tcPr>
            <w:tcW w:w="2330" w:type="dxa"/>
          </w:tcPr>
          <w:p w:rsidR="00B657D7" w:rsidRPr="00711414" w:rsidP="00B657D7" w14:paraId="191CB585" w14:textId="320F76CF">
            <w:pPr>
              <w:spacing w:after="0" w:line="240" w:lineRule="auto"/>
              <w:rPr>
                <w:rFonts w:ascii="Times New Roman" w:hAnsi="Times New Roman" w:eastAsiaTheme="minorHAnsi" w:cs="Times New Roman"/>
                <w:sz w:val="24"/>
                <w:szCs w:val="24"/>
                <w:lang w:val="en-US" w:eastAsia="en-US" w:bidi="ar-SA"/>
              </w:rPr>
            </w:pPr>
            <w:r w:rsidRPr="00711414">
              <w:rPr>
                <w:rFonts w:ascii="Times New Roman" w:hAnsi="Times New Roman" w:eastAsiaTheme="minorHAnsi" w:cs="Times New Roman"/>
                <w:sz w:val="24"/>
                <w:szCs w:val="24"/>
                <w:lang w:val="en-US" w:eastAsia="en-US" w:bidi="ar-SA"/>
              </w:rPr>
              <w:t>Unit 12</w:t>
            </w:r>
          </w:p>
        </w:tc>
      </w:tr>
      <w:tr w14:paraId="4E07BFBE" w14:textId="77777777" w:rsidTr="00EA5EE0">
        <w:tblPrEx>
          <w:tblW w:w="0" w:type="auto"/>
          <w:tblInd w:w="0" w:type="dxa"/>
          <w:tblCellMar>
            <w:top w:w="0" w:type="dxa"/>
            <w:left w:w="108" w:type="dxa"/>
            <w:bottom w:w="0" w:type="dxa"/>
            <w:right w:w="108" w:type="dxa"/>
          </w:tblCellMar>
          <w:tblLook w:val="04A0"/>
        </w:tblPrEx>
        <w:tc>
          <w:tcPr>
            <w:tcW w:w="3060" w:type="dxa"/>
          </w:tcPr>
          <w:p w:rsidR="00EA5EE0" w:rsidRPr="00711414" w:rsidP="00B657D7" w14:paraId="714C032B" w14:textId="77777777">
            <w:pPr>
              <w:spacing w:after="0" w:line="240" w:lineRule="auto"/>
              <w:rPr>
                <w:rFonts w:ascii="Times New Roman" w:hAnsi="Times New Roman" w:eastAsiaTheme="minorHAnsi" w:cs="Times New Roman"/>
                <w:b/>
                <w:bCs/>
                <w:sz w:val="24"/>
                <w:szCs w:val="24"/>
                <w:lang w:val="en-US" w:eastAsia="en-US" w:bidi="ar-SA"/>
              </w:rPr>
            </w:pPr>
          </w:p>
        </w:tc>
        <w:tc>
          <w:tcPr>
            <w:tcW w:w="3960" w:type="dxa"/>
          </w:tcPr>
          <w:p w:rsidR="00EA5EE0" w:rsidRPr="00B657D7" w:rsidP="00B657D7" w14:paraId="0C22714D" w14:textId="248CFBF3">
            <w:pPr>
              <w:spacing w:after="0" w:line="240" w:lineRule="auto"/>
              <w:rPr>
                <w:rFonts w:ascii="Times New Roman" w:hAnsi="Times New Roman" w:eastAsiaTheme="minorHAnsi" w:cs="Times New Roman"/>
                <w:sz w:val="24"/>
                <w:szCs w:val="24"/>
                <w:lang w:val="en-US" w:eastAsia="en-US" w:bidi="ar-SA"/>
              </w:rPr>
            </w:pPr>
            <w:r>
              <w:rPr>
                <w:rFonts w:ascii="Times New Roman" w:hAnsi="Times New Roman" w:eastAsiaTheme="minorHAnsi" w:cs="Times New Roman"/>
                <w:sz w:val="24"/>
                <w:szCs w:val="24"/>
                <w:lang w:val="en-US" w:eastAsia="en-US" w:bidi="ar-SA"/>
              </w:rPr>
              <w:t>Hayward Kaiser</w:t>
            </w:r>
          </w:p>
        </w:tc>
        <w:tc>
          <w:tcPr>
            <w:tcW w:w="2330" w:type="dxa"/>
          </w:tcPr>
          <w:p w:rsidR="00EA5EE0" w:rsidP="00B657D7" w14:paraId="20614102" w14:textId="32140F93">
            <w:pPr>
              <w:spacing w:after="0" w:line="240" w:lineRule="auto"/>
              <w:rPr>
                <w:rFonts w:ascii="Times New Roman" w:hAnsi="Times New Roman" w:eastAsiaTheme="minorHAnsi" w:cs="Times New Roman"/>
                <w:sz w:val="24"/>
                <w:szCs w:val="24"/>
                <w:lang w:val="en-US" w:eastAsia="en-US" w:bidi="ar-SA"/>
              </w:rPr>
            </w:pPr>
            <w:r>
              <w:rPr>
                <w:rFonts w:ascii="Times New Roman" w:hAnsi="Times New Roman" w:eastAsiaTheme="minorHAnsi" w:cs="Times New Roman"/>
                <w:sz w:val="24"/>
                <w:szCs w:val="24"/>
                <w:lang w:val="en-US" w:eastAsia="en-US" w:bidi="ar-SA"/>
              </w:rPr>
              <w:t>Unit 14</w:t>
            </w:r>
          </w:p>
        </w:tc>
      </w:tr>
      <w:tr w14:paraId="61B068F3" w14:textId="77777777" w:rsidTr="00EA5EE0">
        <w:tblPrEx>
          <w:tblW w:w="0" w:type="auto"/>
          <w:tblInd w:w="0" w:type="dxa"/>
          <w:tblCellMar>
            <w:top w:w="0" w:type="dxa"/>
            <w:left w:w="108" w:type="dxa"/>
            <w:bottom w:w="0" w:type="dxa"/>
            <w:right w:w="108" w:type="dxa"/>
          </w:tblCellMar>
          <w:tblLook w:val="04A0"/>
        </w:tblPrEx>
        <w:tc>
          <w:tcPr>
            <w:tcW w:w="3060" w:type="dxa"/>
          </w:tcPr>
          <w:p w:rsidR="00EA5EE0" w:rsidRPr="00711414" w:rsidP="00B657D7" w14:paraId="5841E5E7" w14:textId="77777777">
            <w:pPr>
              <w:spacing w:after="0" w:line="240" w:lineRule="auto"/>
              <w:rPr>
                <w:rFonts w:ascii="Times New Roman" w:hAnsi="Times New Roman" w:eastAsiaTheme="minorHAnsi" w:cs="Times New Roman"/>
                <w:b/>
                <w:bCs/>
                <w:sz w:val="24"/>
                <w:szCs w:val="24"/>
                <w:lang w:val="en-US" w:eastAsia="en-US" w:bidi="ar-SA"/>
              </w:rPr>
            </w:pPr>
          </w:p>
        </w:tc>
        <w:tc>
          <w:tcPr>
            <w:tcW w:w="3960" w:type="dxa"/>
          </w:tcPr>
          <w:p w:rsidR="00EA5EE0" w:rsidRPr="00B657D7" w:rsidP="00B657D7" w14:paraId="731DBC29" w14:textId="6EDD5894">
            <w:pPr>
              <w:spacing w:after="0" w:line="240" w:lineRule="auto"/>
              <w:rPr>
                <w:rFonts w:ascii="Times New Roman" w:hAnsi="Times New Roman" w:eastAsiaTheme="minorHAnsi" w:cs="Times New Roman"/>
                <w:sz w:val="24"/>
                <w:szCs w:val="24"/>
                <w:lang w:val="en-US" w:eastAsia="en-US" w:bidi="ar-SA"/>
              </w:rPr>
            </w:pPr>
            <w:r>
              <w:rPr>
                <w:rFonts w:ascii="Times New Roman" w:hAnsi="Times New Roman" w:eastAsiaTheme="minorHAnsi" w:cs="Times New Roman"/>
                <w:sz w:val="24"/>
                <w:szCs w:val="24"/>
                <w:lang w:val="en-US" w:eastAsia="en-US" w:bidi="ar-SA"/>
              </w:rPr>
              <w:t>Riley Warwick</w:t>
            </w:r>
          </w:p>
        </w:tc>
        <w:tc>
          <w:tcPr>
            <w:tcW w:w="2330" w:type="dxa"/>
          </w:tcPr>
          <w:p w:rsidR="00EA5EE0" w:rsidP="00B657D7" w14:paraId="56C86AA7" w14:textId="34267AC6">
            <w:pPr>
              <w:spacing w:after="0" w:line="240" w:lineRule="auto"/>
              <w:rPr>
                <w:rFonts w:ascii="Times New Roman" w:hAnsi="Times New Roman" w:eastAsiaTheme="minorHAnsi" w:cs="Times New Roman"/>
                <w:sz w:val="24"/>
                <w:szCs w:val="24"/>
                <w:lang w:val="en-US" w:eastAsia="en-US" w:bidi="ar-SA"/>
              </w:rPr>
            </w:pPr>
            <w:r>
              <w:rPr>
                <w:rFonts w:ascii="Times New Roman" w:hAnsi="Times New Roman" w:eastAsiaTheme="minorHAnsi" w:cs="Times New Roman"/>
                <w:sz w:val="24"/>
                <w:szCs w:val="24"/>
                <w:lang w:val="en-US" w:eastAsia="en-US" w:bidi="ar-SA"/>
              </w:rPr>
              <w:t>Unit 15</w:t>
            </w:r>
          </w:p>
        </w:tc>
      </w:tr>
      <w:tr w14:paraId="4781349E" w14:textId="77777777" w:rsidTr="00EA5EE0">
        <w:tblPrEx>
          <w:tblW w:w="0" w:type="auto"/>
          <w:tblInd w:w="0" w:type="dxa"/>
          <w:tblCellMar>
            <w:top w:w="0" w:type="dxa"/>
            <w:left w:w="108" w:type="dxa"/>
            <w:bottom w:w="0" w:type="dxa"/>
            <w:right w:w="108" w:type="dxa"/>
          </w:tblCellMar>
          <w:tblLook w:val="04A0"/>
        </w:tblPrEx>
        <w:tc>
          <w:tcPr>
            <w:tcW w:w="3060" w:type="dxa"/>
          </w:tcPr>
          <w:p w:rsidR="00B657D7" w:rsidRPr="00711414" w:rsidP="00B657D7" w14:paraId="1FE2B7E1" w14:textId="77777777">
            <w:pPr>
              <w:spacing w:after="0" w:line="240" w:lineRule="auto"/>
              <w:rPr>
                <w:rFonts w:ascii="Times New Roman" w:hAnsi="Times New Roman" w:eastAsiaTheme="minorHAnsi" w:cs="Times New Roman"/>
                <w:b/>
                <w:bCs/>
                <w:sz w:val="24"/>
                <w:szCs w:val="24"/>
                <w:lang w:val="en-US" w:eastAsia="en-US" w:bidi="ar-SA"/>
              </w:rPr>
            </w:pPr>
          </w:p>
        </w:tc>
        <w:tc>
          <w:tcPr>
            <w:tcW w:w="3960" w:type="dxa"/>
          </w:tcPr>
          <w:p w:rsidR="00B657D7" w:rsidRPr="00711414" w:rsidP="00B657D7" w14:paraId="57B4FDD1" w14:textId="4E531769">
            <w:pPr>
              <w:spacing w:after="0" w:line="240" w:lineRule="auto"/>
              <w:rPr>
                <w:rFonts w:ascii="Times New Roman" w:hAnsi="Times New Roman" w:eastAsiaTheme="minorHAnsi" w:cs="Times New Roman"/>
                <w:sz w:val="24"/>
                <w:szCs w:val="24"/>
                <w:lang w:val="en-US" w:eastAsia="en-US" w:bidi="ar-SA"/>
              </w:rPr>
            </w:pPr>
            <w:r w:rsidRPr="00B657D7">
              <w:rPr>
                <w:rFonts w:ascii="Times New Roman" w:hAnsi="Times New Roman" w:eastAsiaTheme="minorHAnsi" w:cs="Times New Roman"/>
                <w:sz w:val="24"/>
                <w:szCs w:val="24"/>
                <w:lang w:val="en-US" w:eastAsia="en-US" w:bidi="ar-SA"/>
              </w:rPr>
              <w:t>Tom Rees</w:t>
            </w:r>
          </w:p>
        </w:tc>
        <w:tc>
          <w:tcPr>
            <w:tcW w:w="2330" w:type="dxa"/>
          </w:tcPr>
          <w:p w:rsidR="00B657D7" w:rsidRPr="00711414" w:rsidP="00B657D7" w14:paraId="557A14EA" w14:textId="26FEB22D">
            <w:pPr>
              <w:spacing w:after="0" w:line="240" w:lineRule="auto"/>
              <w:rPr>
                <w:rFonts w:ascii="Times New Roman" w:hAnsi="Times New Roman" w:eastAsiaTheme="minorHAnsi" w:cs="Times New Roman"/>
                <w:sz w:val="24"/>
                <w:szCs w:val="24"/>
                <w:lang w:val="en-US" w:eastAsia="en-US" w:bidi="ar-SA"/>
              </w:rPr>
            </w:pPr>
            <w:r>
              <w:rPr>
                <w:rFonts w:ascii="Times New Roman" w:hAnsi="Times New Roman" w:eastAsiaTheme="minorHAnsi" w:cs="Times New Roman"/>
                <w:sz w:val="24"/>
                <w:szCs w:val="24"/>
                <w:lang w:val="en-US" w:eastAsia="en-US" w:bidi="ar-SA"/>
              </w:rPr>
              <w:t>Unit 16</w:t>
            </w:r>
          </w:p>
        </w:tc>
      </w:tr>
      <w:tr w14:paraId="4006E170" w14:textId="77777777" w:rsidTr="00EA5EE0">
        <w:tblPrEx>
          <w:tblW w:w="0" w:type="auto"/>
          <w:tblInd w:w="0" w:type="dxa"/>
          <w:tblCellMar>
            <w:top w:w="0" w:type="dxa"/>
            <w:left w:w="108" w:type="dxa"/>
            <w:bottom w:w="0" w:type="dxa"/>
            <w:right w:w="108" w:type="dxa"/>
          </w:tblCellMar>
          <w:tblLook w:val="04A0"/>
        </w:tblPrEx>
        <w:tc>
          <w:tcPr>
            <w:tcW w:w="3060" w:type="dxa"/>
          </w:tcPr>
          <w:p w:rsidR="00B657D7" w:rsidRPr="00711414" w:rsidP="00B657D7" w14:paraId="446F9C64" w14:textId="77777777">
            <w:pPr>
              <w:spacing w:after="0" w:line="240" w:lineRule="auto"/>
              <w:rPr>
                <w:rFonts w:ascii="Times New Roman" w:hAnsi="Times New Roman" w:eastAsiaTheme="minorHAnsi" w:cs="Times New Roman"/>
                <w:b/>
                <w:bCs/>
                <w:sz w:val="24"/>
                <w:szCs w:val="24"/>
                <w:lang w:val="en-US" w:eastAsia="en-US" w:bidi="ar-SA"/>
              </w:rPr>
            </w:pPr>
          </w:p>
        </w:tc>
        <w:tc>
          <w:tcPr>
            <w:tcW w:w="3960" w:type="dxa"/>
          </w:tcPr>
          <w:p w:rsidR="00B657D7" w:rsidRPr="00711414" w:rsidP="00B657D7" w14:paraId="08CF707D" w14:textId="1B8AEE32">
            <w:pPr>
              <w:spacing w:after="0" w:line="240" w:lineRule="auto"/>
              <w:rPr>
                <w:rFonts w:ascii="Times New Roman" w:hAnsi="Times New Roman" w:eastAsiaTheme="minorHAnsi" w:cs="Times New Roman"/>
                <w:sz w:val="24"/>
                <w:szCs w:val="24"/>
                <w:lang w:val="en-US" w:eastAsia="en-US" w:bidi="ar-SA"/>
              </w:rPr>
            </w:pPr>
            <w:r>
              <w:rPr>
                <w:rFonts w:ascii="Times New Roman" w:hAnsi="Times New Roman" w:eastAsiaTheme="minorHAnsi" w:cs="Times New Roman"/>
                <w:sz w:val="24"/>
                <w:szCs w:val="24"/>
                <w:lang w:val="en-US" w:eastAsia="en-US" w:bidi="ar-SA"/>
              </w:rPr>
              <w:t>Philip Popkin</w:t>
            </w:r>
          </w:p>
        </w:tc>
        <w:tc>
          <w:tcPr>
            <w:tcW w:w="2330" w:type="dxa"/>
          </w:tcPr>
          <w:p w:rsidR="00B657D7" w:rsidRPr="00711414" w:rsidP="00B657D7" w14:paraId="191B1BD1" w14:textId="003C1101">
            <w:pPr>
              <w:spacing w:after="0" w:line="240" w:lineRule="auto"/>
              <w:rPr>
                <w:rFonts w:ascii="Times New Roman" w:hAnsi="Times New Roman" w:eastAsiaTheme="minorHAnsi" w:cs="Times New Roman"/>
                <w:sz w:val="24"/>
                <w:szCs w:val="24"/>
                <w:lang w:val="en-US" w:eastAsia="en-US" w:bidi="ar-SA"/>
              </w:rPr>
            </w:pPr>
            <w:r w:rsidRPr="00711414">
              <w:rPr>
                <w:rFonts w:ascii="Times New Roman" w:hAnsi="Times New Roman" w:eastAsiaTheme="minorHAnsi" w:cs="Times New Roman"/>
                <w:sz w:val="24"/>
                <w:szCs w:val="24"/>
                <w:lang w:val="en-US" w:eastAsia="en-US" w:bidi="ar-SA"/>
              </w:rPr>
              <w:t>Unit 20</w:t>
            </w:r>
          </w:p>
        </w:tc>
      </w:tr>
      <w:tr w14:paraId="0F0F89FF" w14:textId="77777777" w:rsidTr="00EA5EE0">
        <w:tblPrEx>
          <w:tblW w:w="0" w:type="auto"/>
          <w:tblInd w:w="0" w:type="dxa"/>
          <w:tblCellMar>
            <w:top w:w="0" w:type="dxa"/>
            <w:left w:w="108" w:type="dxa"/>
            <w:bottom w:w="0" w:type="dxa"/>
            <w:right w:w="108" w:type="dxa"/>
          </w:tblCellMar>
          <w:tblLook w:val="04A0"/>
        </w:tblPrEx>
        <w:tc>
          <w:tcPr>
            <w:tcW w:w="3060" w:type="dxa"/>
          </w:tcPr>
          <w:p w:rsidR="00B657D7" w:rsidRPr="00711414" w:rsidP="00B657D7" w14:paraId="63036E96" w14:textId="77777777">
            <w:pPr>
              <w:spacing w:after="0" w:line="240" w:lineRule="auto"/>
              <w:rPr>
                <w:rFonts w:ascii="Times New Roman" w:hAnsi="Times New Roman" w:eastAsiaTheme="minorHAnsi" w:cs="Times New Roman"/>
                <w:b/>
                <w:bCs/>
                <w:sz w:val="24"/>
                <w:szCs w:val="24"/>
                <w:lang w:val="en-US" w:eastAsia="en-US" w:bidi="ar-SA"/>
              </w:rPr>
            </w:pPr>
          </w:p>
        </w:tc>
        <w:tc>
          <w:tcPr>
            <w:tcW w:w="3960" w:type="dxa"/>
          </w:tcPr>
          <w:p w:rsidR="00B657D7" w:rsidRPr="00711414" w:rsidP="00B657D7" w14:paraId="15B655B9" w14:textId="0AAADB7A">
            <w:pPr>
              <w:spacing w:after="0" w:line="240" w:lineRule="auto"/>
              <w:rPr>
                <w:rFonts w:ascii="Times New Roman" w:hAnsi="Times New Roman" w:eastAsiaTheme="minorHAnsi" w:cs="Times New Roman"/>
                <w:sz w:val="24"/>
                <w:szCs w:val="24"/>
                <w:lang w:val="en-US" w:eastAsia="en-US" w:bidi="ar-SA"/>
              </w:rPr>
            </w:pPr>
            <w:r w:rsidRPr="00711414">
              <w:rPr>
                <w:rFonts w:ascii="Times New Roman" w:hAnsi="Times New Roman" w:eastAsiaTheme="minorHAnsi" w:cs="Times New Roman"/>
                <w:sz w:val="24"/>
                <w:szCs w:val="24"/>
                <w:lang w:val="en-US" w:eastAsia="en-US" w:bidi="ar-SA"/>
              </w:rPr>
              <w:t>Scott Warwick</w:t>
            </w:r>
          </w:p>
        </w:tc>
        <w:tc>
          <w:tcPr>
            <w:tcW w:w="2330" w:type="dxa"/>
          </w:tcPr>
          <w:p w:rsidR="00B657D7" w:rsidRPr="00711414" w:rsidP="00B657D7" w14:paraId="0F035CE6" w14:textId="7794C501">
            <w:pPr>
              <w:spacing w:after="0" w:line="240" w:lineRule="auto"/>
              <w:rPr>
                <w:rFonts w:ascii="Times New Roman" w:hAnsi="Times New Roman" w:eastAsiaTheme="minorHAnsi" w:cs="Times New Roman"/>
                <w:sz w:val="24"/>
                <w:szCs w:val="24"/>
                <w:lang w:val="en-US" w:eastAsia="en-US" w:bidi="ar-SA"/>
              </w:rPr>
            </w:pPr>
            <w:r w:rsidRPr="00711414">
              <w:rPr>
                <w:rFonts w:ascii="Times New Roman" w:hAnsi="Times New Roman" w:eastAsiaTheme="minorHAnsi" w:cs="Times New Roman"/>
                <w:sz w:val="24"/>
                <w:szCs w:val="24"/>
                <w:lang w:val="en-US" w:eastAsia="en-US" w:bidi="ar-SA"/>
              </w:rPr>
              <w:t>Unit 22</w:t>
            </w:r>
            <w:r>
              <w:rPr>
                <w:rFonts w:ascii="Times New Roman" w:hAnsi="Times New Roman" w:eastAsiaTheme="minorHAnsi" w:cs="Times New Roman"/>
                <w:sz w:val="24"/>
                <w:szCs w:val="24"/>
                <w:lang w:val="en-US" w:eastAsia="en-US" w:bidi="ar-SA"/>
              </w:rPr>
              <w:t xml:space="preserve"> </w:t>
            </w:r>
          </w:p>
        </w:tc>
      </w:tr>
      <w:tr w14:paraId="55807206" w14:textId="77777777" w:rsidTr="00EA5EE0">
        <w:tblPrEx>
          <w:tblW w:w="0" w:type="auto"/>
          <w:tblInd w:w="0" w:type="dxa"/>
          <w:tblCellMar>
            <w:top w:w="0" w:type="dxa"/>
            <w:left w:w="108" w:type="dxa"/>
            <w:bottom w:w="0" w:type="dxa"/>
            <w:right w:w="108" w:type="dxa"/>
          </w:tblCellMar>
          <w:tblLook w:val="04A0"/>
        </w:tblPrEx>
        <w:tc>
          <w:tcPr>
            <w:tcW w:w="3060" w:type="dxa"/>
          </w:tcPr>
          <w:p w:rsidR="00B657D7" w:rsidRPr="00711414" w:rsidP="00B657D7" w14:paraId="622DB614" w14:textId="77777777">
            <w:pPr>
              <w:spacing w:after="0" w:line="240" w:lineRule="auto"/>
              <w:rPr>
                <w:rFonts w:ascii="Times New Roman" w:hAnsi="Times New Roman" w:eastAsiaTheme="minorHAnsi" w:cs="Times New Roman"/>
                <w:b/>
                <w:bCs/>
                <w:sz w:val="24"/>
                <w:szCs w:val="24"/>
                <w:lang w:val="en-US" w:eastAsia="en-US" w:bidi="ar-SA"/>
              </w:rPr>
            </w:pPr>
          </w:p>
        </w:tc>
        <w:tc>
          <w:tcPr>
            <w:tcW w:w="3960" w:type="dxa"/>
          </w:tcPr>
          <w:p w:rsidR="00B657D7" w:rsidRPr="00711414" w:rsidP="00B657D7" w14:paraId="0EAF112F" w14:textId="23A76597">
            <w:pPr>
              <w:spacing w:after="0" w:line="240" w:lineRule="auto"/>
              <w:rPr>
                <w:rFonts w:ascii="Times New Roman" w:hAnsi="Times New Roman" w:eastAsiaTheme="minorHAnsi" w:cs="Times New Roman"/>
                <w:sz w:val="24"/>
                <w:szCs w:val="24"/>
                <w:lang w:val="en-US" w:eastAsia="en-US" w:bidi="ar-SA"/>
              </w:rPr>
            </w:pPr>
            <w:r w:rsidRPr="00711414">
              <w:rPr>
                <w:rFonts w:ascii="Times New Roman" w:hAnsi="Times New Roman" w:eastAsiaTheme="minorHAnsi" w:cs="Times New Roman"/>
                <w:sz w:val="24"/>
                <w:szCs w:val="24"/>
                <w:lang w:val="en-US" w:eastAsia="en-US" w:bidi="ar-SA"/>
              </w:rPr>
              <w:t>Winfield 24</w:t>
            </w:r>
            <w:r>
              <w:rPr>
                <w:rFonts w:ascii="Times New Roman" w:hAnsi="Times New Roman" w:eastAsiaTheme="minorHAnsi" w:cs="Times New Roman"/>
                <w:sz w:val="24"/>
                <w:szCs w:val="24"/>
                <w:lang w:val="en-US" w:eastAsia="en-US" w:bidi="ar-SA"/>
              </w:rPr>
              <w:t xml:space="preserve"> </w:t>
            </w:r>
            <w:r w:rsidRPr="00711414">
              <w:rPr>
                <w:rFonts w:ascii="Times New Roman" w:hAnsi="Times New Roman" w:eastAsiaTheme="minorHAnsi" w:cs="Times New Roman"/>
                <w:sz w:val="24"/>
                <w:szCs w:val="24"/>
                <w:lang w:val="en-US" w:eastAsia="en-US" w:bidi="ar-SA"/>
              </w:rPr>
              <w:t>LLC/Elizabeth Goldreich</w:t>
            </w:r>
          </w:p>
        </w:tc>
        <w:tc>
          <w:tcPr>
            <w:tcW w:w="2330" w:type="dxa"/>
          </w:tcPr>
          <w:p w:rsidR="00B657D7" w:rsidRPr="00711414" w:rsidP="00B657D7" w14:paraId="6D32EB79" w14:textId="6EE83F31">
            <w:pPr>
              <w:spacing w:after="0" w:line="240" w:lineRule="auto"/>
              <w:rPr>
                <w:rFonts w:ascii="Times New Roman" w:hAnsi="Times New Roman" w:eastAsiaTheme="minorHAnsi" w:cs="Times New Roman"/>
                <w:sz w:val="24"/>
                <w:szCs w:val="24"/>
                <w:lang w:val="en-US" w:eastAsia="en-US" w:bidi="ar-SA"/>
              </w:rPr>
            </w:pPr>
            <w:r w:rsidRPr="00711414">
              <w:rPr>
                <w:rFonts w:ascii="Times New Roman" w:hAnsi="Times New Roman" w:eastAsiaTheme="minorHAnsi" w:cs="Times New Roman"/>
                <w:sz w:val="24"/>
                <w:szCs w:val="24"/>
                <w:lang w:val="en-US" w:eastAsia="en-US" w:bidi="ar-SA"/>
              </w:rPr>
              <w:t>Unit 24</w:t>
            </w:r>
          </w:p>
        </w:tc>
      </w:tr>
      <w:tr w14:paraId="3AC55573" w14:textId="77777777" w:rsidTr="00EA5EE0">
        <w:tblPrEx>
          <w:tblW w:w="0" w:type="auto"/>
          <w:tblInd w:w="0" w:type="dxa"/>
          <w:tblCellMar>
            <w:top w:w="0" w:type="dxa"/>
            <w:left w:w="108" w:type="dxa"/>
            <w:bottom w:w="0" w:type="dxa"/>
            <w:right w:w="108" w:type="dxa"/>
          </w:tblCellMar>
          <w:tblLook w:val="04A0"/>
        </w:tblPrEx>
        <w:tc>
          <w:tcPr>
            <w:tcW w:w="3060" w:type="dxa"/>
          </w:tcPr>
          <w:p w:rsidR="00EA5EE0" w:rsidRPr="00711414" w:rsidP="00B657D7" w14:paraId="7DD4B03E" w14:textId="77777777">
            <w:pPr>
              <w:spacing w:after="0" w:line="240" w:lineRule="auto"/>
              <w:rPr>
                <w:rFonts w:ascii="Times New Roman" w:hAnsi="Times New Roman" w:eastAsiaTheme="minorHAnsi" w:cs="Times New Roman"/>
                <w:b/>
                <w:bCs/>
                <w:sz w:val="24"/>
                <w:szCs w:val="24"/>
                <w:lang w:val="en-US" w:eastAsia="en-US" w:bidi="ar-SA"/>
              </w:rPr>
            </w:pPr>
          </w:p>
        </w:tc>
        <w:tc>
          <w:tcPr>
            <w:tcW w:w="3960" w:type="dxa"/>
          </w:tcPr>
          <w:p w:rsidR="00EA5EE0" w:rsidRPr="00711414" w:rsidP="00B657D7" w14:paraId="637A31F5" w14:textId="0E7E069D">
            <w:pPr>
              <w:spacing w:after="0" w:line="240" w:lineRule="auto"/>
              <w:rPr>
                <w:rFonts w:ascii="Times New Roman" w:hAnsi="Times New Roman" w:eastAsiaTheme="minorHAnsi" w:cs="Times New Roman"/>
                <w:sz w:val="24"/>
                <w:szCs w:val="24"/>
                <w:lang w:val="en-US" w:eastAsia="en-US" w:bidi="ar-SA"/>
              </w:rPr>
            </w:pPr>
            <w:r w:rsidRPr="00711414">
              <w:rPr>
                <w:rFonts w:ascii="Times New Roman" w:hAnsi="Times New Roman" w:eastAsiaTheme="minorHAnsi" w:cs="Times New Roman"/>
                <w:sz w:val="24"/>
                <w:szCs w:val="24"/>
                <w:lang w:val="en-US" w:eastAsia="en-US" w:bidi="ar-SA"/>
              </w:rPr>
              <w:t>Ascend LLC/Katherine Coleman</w:t>
            </w:r>
          </w:p>
        </w:tc>
        <w:tc>
          <w:tcPr>
            <w:tcW w:w="2330" w:type="dxa"/>
          </w:tcPr>
          <w:p w:rsidR="00EA5EE0" w:rsidRPr="00711414" w:rsidP="00B657D7" w14:paraId="61DB7285" w14:textId="67481F1B">
            <w:pPr>
              <w:spacing w:after="0" w:line="240" w:lineRule="auto"/>
              <w:rPr>
                <w:rFonts w:ascii="Times New Roman" w:hAnsi="Times New Roman" w:eastAsiaTheme="minorHAnsi" w:cs="Times New Roman"/>
                <w:sz w:val="24"/>
                <w:szCs w:val="24"/>
                <w:lang w:val="en-US" w:eastAsia="en-US" w:bidi="ar-SA"/>
              </w:rPr>
            </w:pPr>
            <w:r w:rsidRPr="00711414">
              <w:rPr>
                <w:rFonts w:ascii="Times New Roman" w:hAnsi="Times New Roman" w:eastAsiaTheme="minorHAnsi" w:cs="Times New Roman"/>
                <w:sz w:val="24"/>
                <w:szCs w:val="24"/>
                <w:lang w:val="en-US" w:eastAsia="en-US" w:bidi="ar-SA"/>
              </w:rPr>
              <w:t>Unit 25</w:t>
            </w:r>
          </w:p>
        </w:tc>
      </w:tr>
      <w:tr w14:paraId="7C379FE8" w14:textId="77777777" w:rsidTr="00EA5EE0">
        <w:tblPrEx>
          <w:tblW w:w="0" w:type="auto"/>
          <w:tblInd w:w="0" w:type="dxa"/>
          <w:tblCellMar>
            <w:top w:w="0" w:type="dxa"/>
            <w:left w:w="108" w:type="dxa"/>
            <w:bottom w:w="0" w:type="dxa"/>
            <w:right w:w="108" w:type="dxa"/>
          </w:tblCellMar>
          <w:tblLook w:val="04A0"/>
        </w:tblPrEx>
        <w:tc>
          <w:tcPr>
            <w:tcW w:w="3060" w:type="dxa"/>
          </w:tcPr>
          <w:p w:rsidR="00B657D7" w:rsidRPr="00711414" w:rsidP="00B657D7" w14:paraId="3BA32DC4" w14:textId="77777777">
            <w:pPr>
              <w:spacing w:after="0" w:line="240" w:lineRule="auto"/>
              <w:rPr>
                <w:rFonts w:ascii="Times New Roman" w:hAnsi="Times New Roman" w:eastAsiaTheme="minorHAnsi" w:cs="Times New Roman"/>
                <w:b/>
                <w:bCs/>
                <w:sz w:val="24"/>
                <w:szCs w:val="24"/>
                <w:lang w:val="en-US" w:eastAsia="en-US" w:bidi="ar-SA"/>
              </w:rPr>
            </w:pPr>
          </w:p>
        </w:tc>
        <w:tc>
          <w:tcPr>
            <w:tcW w:w="3960" w:type="dxa"/>
          </w:tcPr>
          <w:p w:rsidR="00B657D7" w:rsidRPr="00711414" w:rsidP="00B657D7" w14:paraId="7E1F8D05" w14:textId="3DE9B36D">
            <w:pPr>
              <w:spacing w:after="0" w:line="240" w:lineRule="auto"/>
              <w:rPr>
                <w:rFonts w:ascii="Times New Roman" w:hAnsi="Times New Roman" w:eastAsiaTheme="minorHAnsi" w:cs="Times New Roman"/>
                <w:sz w:val="24"/>
                <w:szCs w:val="24"/>
                <w:lang w:val="en-US" w:eastAsia="en-US" w:bidi="ar-SA"/>
              </w:rPr>
            </w:pPr>
            <w:r>
              <w:rPr>
                <w:rFonts w:ascii="Times New Roman" w:hAnsi="Times New Roman" w:eastAsiaTheme="minorHAnsi" w:cs="Times New Roman"/>
                <w:sz w:val="24"/>
                <w:szCs w:val="24"/>
                <w:lang w:val="en-US" w:eastAsia="en-US" w:bidi="ar-SA"/>
              </w:rPr>
              <w:t>JT Williams</w:t>
            </w:r>
          </w:p>
        </w:tc>
        <w:tc>
          <w:tcPr>
            <w:tcW w:w="2330" w:type="dxa"/>
          </w:tcPr>
          <w:p w:rsidR="00B657D7" w:rsidRPr="00711414" w:rsidP="00EA5EE0" w14:paraId="1B71EA56" w14:textId="3F7FA6ED">
            <w:pPr>
              <w:spacing w:after="0" w:line="240" w:lineRule="auto"/>
              <w:rPr>
                <w:rFonts w:ascii="Times New Roman" w:hAnsi="Times New Roman" w:eastAsiaTheme="minorHAnsi" w:cs="Times New Roman"/>
                <w:sz w:val="24"/>
                <w:szCs w:val="24"/>
                <w:lang w:val="en-US" w:eastAsia="en-US" w:bidi="ar-SA"/>
              </w:rPr>
            </w:pPr>
            <w:r>
              <w:rPr>
                <w:rFonts w:ascii="Times New Roman" w:hAnsi="Times New Roman" w:eastAsiaTheme="minorHAnsi" w:cs="Times New Roman"/>
                <w:sz w:val="24"/>
                <w:szCs w:val="24"/>
                <w:lang w:val="en-US" w:eastAsia="en-US" w:bidi="ar-SA"/>
              </w:rPr>
              <w:t xml:space="preserve">Unit 26 </w:t>
            </w:r>
          </w:p>
        </w:tc>
      </w:tr>
      <w:tr w14:paraId="740A7BFD" w14:textId="77777777" w:rsidTr="00EA5EE0">
        <w:tblPrEx>
          <w:tblW w:w="0" w:type="auto"/>
          <w:tblInd w:w="0" w:type="dxa"/>
          <w:tblCellMar>
            <w:top w:w="0" w:type="dxa"/>
            <w:left w:w="108" w:type="dxa"/>
            <w:bottom w:w="0" w:type="dxa"/>
            <w:right w:w="108" w:type="dxa"/>
          </w:tblCellMar>
          <w:tblLook w:val="04A0"/>
        </w:tblPrEx>
        <w:tc>
          <w:tcPr>
            <w:tcW w:w="3060" w:type="dxa"/>
          </w:tcPr>
          <w:p w:rsidR="00B657D7" w:rsidRPr="00711414" w:rsidP="00B657D7" w14:paraId="7CFE9019" w14:textId="77777777">
            <w:pPr>
              <w:spacing w:after="0" w:line="240" w:lineRule="auto"/>
              <w:rPr>
                <w:rFonts w:ascii="Times New Roman" w:hAnsi="Times New Roman" w:eastAsiaTheme="minorHAnsi" w:cs="Times New Roman"/>
                <w:b/>
                <w:bCs/>
                <w:sz w:val="24"/>
                <w:szCs w:val="24"/>
                <w:lang w:val="en-US" w:eastAsia="en-US" w:bidi="ar-SA"/>
              </w:rPr>
            </w:pPr>
          </w:p>
        </w:tc>
        <w:tc>
          <w:tcPr>
            <w:tcW w:w="3960" w:type="dxa"/>
          </w:tcPr>
          <w:p w:rsidR="00B657D7" w:rsidRPr="00711414" w:rsidP="00B657D7" w14:paraId="4CEB02FF" w14:textId="6271B606">
            <w:pPr>
              <w:spacing w:after="0" w:line="240" w:lineRule="auto"/>
              <w:rPr>
                <w:rFonts w:ascii="Times New Roman" w:hAnsi="Times New Roman" w:eastAsiaTheme="minorHAnsi" w:cs="Times New Roman"/>
                <w:sz w:val="24"/>
                <w:szCs w:val="24"/>
                <w:lang w:val="en-US" w:eastAsia="en-US" w:bidi="ar-SA"/>
              </w:rPr>
            </w:pPr>
            <w:r w:rsidRPr="00711414">
              <w:rPr>
                <w:rFonts w:ascii="Times New Roman" w:hAnsi="Times New Roman" w:eastAsiaTheme="minorHAnsi" w:cs="Times New Roman"/>
                <w:sz w:val="24"/>
                <w:szCs w:val="24"/>
                <w:lang w:val="en-US" w:eastAsia="en-US" w:bidi="ar-SA"/>
              </w:rPr>
              <w:t>Joanna Stingray</w:t>
            </w:r>
          </w:p>
        </w:tc>
        <w:tc>
          <w:tcPr>
            <w:tcW w:w="2330" w:type="dxa"/>
          </w:tcPr>
          <w:p w:rsidR="00B657D7" w:rsidRPr="00711414" w:rsidP="00B657D7" w14:paraId="6EDECA79" w14:textId="2053A7EE">
            <w:pPr>
              <w:spacing w:after="0" w:line="240" w:lineRule="auto"/>
              <w:rPr>
                <w:rFonts w:ascii="Times New Roman" w:hAnsi="Times New Roman" w:eastAsiaTheme="minorHAnsi" w:cs="Times New Roman"/>
                <w:sz w:val="24"/>
                <w:szCs w:val="24"/>
                <w:lang w:val="en-US" w:eastAsia="en-US" w:bidi="ar-SA"/>
              </w:rPr>
            </w:pPr>
            <w:r w:rsidRPr="00711414">
              <w:rPr>
                <w:rFonts w:ascii="Times New Roman" w:hAnsi="Times New Roman" w:eastAsiaTheme="minorHAnsi" w:cs="Times New Roman"/>
                <w:sz w:val="24"/>
                <w:szCs w:val="24"/>
                <w:lang w:val="en-US" w:eastAsia="en-US" w:bidi="ar-SA"/>
              </w:rPr>
              <w:t>Unit 27</w:t>
            </w:r>
          </w:p>
        </w:tc>
      </w:tr>
      <w:tr w14:paraId="6EBC15EE" w14:textId="77777777" w:rsidTr="00EA5EE0">
        <w:tblPrEx>
          <w:tblW w:w="0" w:type="auto"/>
          <w:tblInd w:w="0" w:type="dxa"/>
          <w:tblCellMar>
            <w:top w:w="0" w:type="dxa"/>
            <w:left w:w="108" w:type="dxa"/>
            <w:bottom w:w="0" w:type="dxa"/>
            <w:right w:w="108" w:type="dxa"/>
          </w:tblCellMar>
          <w:tblLook w:val="04A0"/>
        </w:tblPrEx>
        <w:tc>
          <w:tcPr>
            <w:tcW w:w="3060" w:type="dxa"/>
          </w:tcPr>
          <w:p w:rsidR="00B141D5" w:rsidP="00B657D7" w14:paraId="29388AE2" w14:textId="77777777">
            <w:pPr>
              <w:spacing w:after="0" w:line="240" w:lineRule="auto"/>
              <w:rPr>
                <w:rFonts w:ascii="Times New Roman" w:hAnsi="Times New Roman" w:eastAsiaTheme="minorHAnsi" w:cs="Times New Roman"/>
                <w:b/>
                <w:bCs/>
                <w:sz w:val="24"/>
                <w:szCs w:val="24"/>
                <w:lang w:val="en-US" w:eastAsia="en-US" w:bidi="ar-SA"/>
              </w:rPr>
            </w:pPr>
          </w:p>
        </w:tc>
        <w:tc>
          <w:tcPr>
            <w:tcW w:w="3960" w:type="dxa"/>
          </w:tcPr>
          <w:p w:rsidR="00B141D5" w:rsidRPr="008C5598" w:rsidP="00B657D7" w14:paraId="7934D60B" w14:textId="77777777">
            <w:pPr>
              <w:spacing w:after="0" w:line="240" w:lineRule="auto"/>
              <w:rPr>
                <w:rFonts w:ascii="Times New Roman" w:hAnsi="Times New Roman" w:eastAsiaTheme="minorHAnsi" w:cs="Times New Roman"/>
                <w:sz w:val="24"/>
                <w:szCs w:val="24"/>
                <w:lang w:val="en-US" w:eastAsia="en-US" w:bidi="ar-SA"/>
              </w:rPr>
            </w:pPr>
          </w:p>
        </w:tc>
        <w:tc>
          <w:tcPr>
            <w:tcW w:w="2330" w:type="dxa"/>
          </w:tcPr>
          <w:p w:rsidR="00B141D5" w:rsidRPr="00711414" w:rsidP="00B657D7" w14:paraId="7B044AF2" w14:textId="77777777">
            <w:pPr>
              <w:spacing w:after="0" w:line="240" w:lineRule="auto"/>
              <w:rPr>
                <w:rFonts w:ascii="Times New Roman" w:hAnsi="Times New Roman" w:eastAsiaTheme="minorHAnsi" w:cs="Times New Roman"/>
                <w:sz w:val="24"/>
                <w:szCs w:val="24"/>
                <w:lang w:val="en-US" w:eastAsia="en-US" w:bidi="ar-SA"/>
              </w:rPr>
            </w:pPr>
          </w:p>
        </w:tc>
      </w:tr>
      <w:tr w14:paraId="6257FC4B" w14:textId="77777777" w:rsidTr="00EA5EE0">
        <w:tblPrEx>
          <w:tblW w:w="0" w:type="auto"/>
          <w:tblInd w:w="0" w:type="dxa"/>
          <w:tblCellMar>
            <w:top w:w="0" w:type="dxa"/>
            <w:left w:w="108" w:type="dxa"/>
            <w:bottom w:w="0" w:type="dxa"/>
            <w:right w:w="108" w:type="dxa"/>
          </w:tblCellMar>
          <w:tblLook w:val="04A0"/>
        </w:tblPrEx>
        <w:tc>
          <w:tcPr>
            <w:tcW w:w="3060" w:type="dxa"/>
          </w:tcPr>
          <w:p w:rsidR="00B657D7" w:rsidRPr="00711414" w:rsidP="00B657D7" w14:paraId="5025738F" w14:textId="2E1961D3">
            <w:pPr>
              <w:spacing w:after="0" w:line="240" w:lineRule="auto"/>
              <w:rPr>
                <w:rFonts w:ascii="Times New Roman" w:hAnsi="Times New Roman" w:eastAsiaTheme="minorHAnsi" w:cs="Times New Roman"/>
                <w:b/>
                <w:bCs/>
                <w:sz w:val="24"/>
                <w:szCs w:val="24"/>
                <w:lang w:val="en-US" w:eastAsia="en-US" w:bidi="ar-SA"/>
              </w:rPr>
            </w:pPr>
            <w:r>
              <w:rPr>
                <w:rFonts w:ascii="Times New Roman" w:hAnsi="Times New Roman" w:eastAsiaTheme="minorHAnsi" w:cs="Times New Roman"/>
                <w:b/>
                <w:bCs/>
                <w:sz w:val="24"/>
                <w:szCs w:val="24"/>
                <w:lang w:val="en-US" w:eastAsia="en-US" w:bidi="ar-SA"/>
              </w:rPr>
              <w:t>Owners NOT Present:</w:t>
            </w:r>
          </w:p>
        </w:tc>
        <w:tc>
          <w:tcPr>
            <w:tcW w:w="3960" w:type="dxa"/>
          </w:tcPr>
          <w:p w:rsidR="00B657D7" w:rsidRPr="00711414" w:rsidP="00B657D7" w14:paraId="47CF1EAC" w14:textId="19EA499E">
            <w:pPr>
              <w:spacing w:after="0" w:line="240" w:lineRule="auto"/>
              <w:rPr>
                <w:rFonts w:ascii="Times New Roman" w:hAnsi="Times New Roman" w:eastAsiaTheme="minorHAnsi" w:cs="Times New Roman"/>
                <w:sz w:val="24"/>
                <w:szCs w:val="24"/>
                <w:lang w:val="en-US" w:eastAsia="en-US" w:bidi="ar-SA"/>
              </w:rPr>
            </w:pPr>
            <w:r w:rsidRPr="008C5598">
              <w:rPr>
                <w:rFonts w:ascii="Times New Roman" w:hAnsi="Times New Roman" w:eastAsiaTheme="minorHAnsi" w:cs="Times New Roman"/>
                <w:sz w:val="24"/>
                <w:szCs w:val="24"/>
                <w:lang w:val="en-US" w:eastAsia="en-US" w:bidi="ar-SA"/>
              </w:rPr>
              <w:t>Pitkin County</w:t>
            </w:r>
          </w:p>
        </w:tc>
        <w:tc>
          <w:tcPr>
            <w:tcW w:w="2330" w:type="dxa"/>
          </w:tcPr>
          <w:p w:rsidR="00B657D7" w:rsidRPr="00711414" w:rsidP="00B657D7" w14:paraId="6FD891A3" w14:textId="26E6F1D2">
            <w:pPr>
              <w:spacing w:after="0" w:line="240" w:lineRule="auto"/>
              <w:rPr>
                <w:rFonts w:ascii="Times New Roman" w:hAnsi="Times New Roman" w:eastAsiaTheme="minorHAnsi" w:cs="Times New Roman"/>
                <w:sz w:val="24"/>
                <w:szCs w:val="24"/>
                <w:lang w:val="en-US" w:eastAsia="en-US" w:bidi="ar-SA"/>
              </w:rPr>
            </w:pPr>
            <w:r w:rsidRPr="00711414">
              <w:rPr>
                <w:rFonts w:ascii="Times New Roman" w:hAnsi="Times New Roman" w:eastAsiaTheme="minorHAnsi" w:cs="Times New Roman"/>
                <w:sz w:val="24"/>
                <w:szCs w:val="24"/>
                <w:lang w:val="en-US" w:eastAsia="en-US" w:bidi="ar-SA"/>
              </w:rPr>
              <w:t xml:space="preserve">Unit </w:t>
            </w:r>
            <w:r>
              <w:rPr>
                <w:rFonts w:ascii="Times New Roman" w:hAnsi="Times New Roman" w:eastAsiaTheme="minorHAnsi" w:cs="Times New Roman"/>
                <w:sz w:val="24"/>
                <w:szCs w:val="24"/>
                <w:lang w:val="en-US" w:eastAsia="en-US" w:bidi="ar-SA"/>
              </w:rPr>
              <w:t>1</w:t>
            </w:r>
          </w:p>
        </w:tc>
      </w:tr>
      <w:tr w14:paraId="77EDB283" w14:textId="77777777" w:rsidTr="00EA5EE0">
        <w:tblPrEx>
          <w:tblW w:w="0" w:type="auto"/>
          <w:tblInd w:w="0" w:type="dxa"/>
          <w:tblCellMar>
            <w:top w:w="0" w:type="dxa"/>
            <w:left w:w="108" w:type="dxa"/>
            <w:bottom w:w="0" w:type="dxa"/>
            <w:right w:w="108" w:type="dxa"/>
          </w:tblCellMar>
          <w:tblLook w:val="04A0"/>
        </w:tblPrEx>
        <w:tc>
          <w:tcPr>
            <w:tcW w:w="3060" w:type="dxa"/>
          </w:tcPr>
          <w:p w:rsidR="00B657D7" w:rsidRPr="00711414" w:rsidP="00B657D7" w14:paraId="7F26D87A" w14:textId="77777777">
            <w:pPr>
              <w:spacing w:after="0" w:line="240" w:lineRule="auto"/>
              <w:rPr>
                <w:rFonts w:ascii="Times New Roman" w:hAnsi="Times New Roman" w:eastAsiaTheme="minorHAnsi" w:cs="Times New Roman"/>
                <w:b/>
                <w:bCs/>
                <w:sz w:val="24"/>
                <w:szCs w:val="24"/>
                <w:lang w:val="en-US" w:eastAsia="en-US" w:bidi="ar-SA"/>
              </w:rPr>
            </w:pPr>
          </w:p>
        </w:tc>
        <w:tc>
          <w:tcPr>
            <w:tcW w:w="3960" w:type="dxa"/>
          </w:tcPr>
          <w:p w:rsidR="00B657D7" w:rsidRPr="00B657D7" w:rsidP="00B657D7" w14:paraId="104BBC08" w14:textId="00D8B364">
            <w:pPr>
              <w:spacing w:after="0" w:line="240" w:lineRule="auto"/>
              <w:rPr>
                <w:rFonts w:ascii="Times New Roman" w:hAnsi="Times New Roman" w:eastAsiaTheme="minorHAnsi" w:cs="Times New Roman"/>
                <w:b/>
                <w:sz w:val="24"/>
                <w:szCs w:val="24"/>
                <w:lang w:val="en-US" w:eastAsia="en-US" w:bidi="ar-SA"/>
              </w:rPr>
            </w:pPr>
            <w:r>
              <w:rPr>
                <w:rFonts w:ascii="Times New Roman" w:hAnsi="Times New Roman" w:eastAsiaTheme="minorHAnsi" w:cs="Times New Roman"/>
                <w:sz w:val="24"/>
                <w:szCs w:val="24"/>
                <w:lang w:val="en-US" w:eastAsia="en-US" w:bidi="ar-SA"/>
              </w:rPr>
              <w:t>Peter Cohn</w:t>
            </w:r>
          </w:p>
        </w:tc>
        <w:tc>
          <w:tcPr>
            <w:tcW w:w="2330" w:type="dxa"/>
          </w:tcPr>
          <w:p w:rsidR="00B657D7" w:rsidRPr="00711414" w:rsidP="00B657D7" w14:paraId="44792E30" w14:textId="42EF8C35">
            <w:pPr>
              <w:spacing w:after="0" w:line="240" w:lineRule="auto"/>
              <w:rPr>
                <w:rFonts w:ascii="Times New Roman" w:hAnsi="Times New Roman" w:eastAsiaTheme="minorHAnsi" w:cs="Times New Roman"/>
                <w:sz w:val="24"/>
                <w:szCs w:val="24"/>
                <w:lang w:val="en-US" w:eastAsia="en-US" w:bidi="ar-SA"/>
              </w:rPr>
            </w:pPr>
            <w:r>
              <w:rPr>
                <w:rFonts w:ascii="Times New Roman" w:hAnsi="Times New Roman" w:eastAsiaTheme="minorHAnsi" w:cs="Times New Roman"/>
                <w:sz w:val="24"/>
                <w:szCs w:val="24"/>
                <w:lang w:val="en-US" w:eastAsia="en-US" w:bidi="ar-SA"/>
              </w:rPr>
              <w:t>Unit 2</w:t>
            </w:r>
          </w:p>
        </w:tc>
      </w:tr>
      <w:tr w14:paraId="1FB0AF02" w14:textId="77777777" w:rsidTr="00EA5EE0">
        <w:tblPrEx>
          <w:tblW w:w="0" w:type="auto"/>
          <w:tblInd w:w="0" w:type="dxa"/>
          <w:tblCellMar>
            <w:top w:w="0" w:type="dxa"/>
            <w:left w:w="108" w:type="dxa"/>
            <w:bottom w:w="0" w:type="dxa"/>
            <w:right w:w="108" w:type="dxa"/>
          </w:tblCellMar>
          <w:tblLook w:val="04A0"/>
        </w:tblPrEx>
        <w:tc>
          <w:tcPr>
            <w:tcW w:w="3060" w:type="dxa"/>
          </w:tcPr>
          <w:p w:rsidR="00B657D7" w:rsidRPr="00711414" w:rsidP="00B657D7" w14:paraId="2189F079" w14:textId="77777777">
            <w:pPr>
              <w:spacing w:after="0" w:line="240" w:lineRule="auto"/>
              <w:rPr>
                <w:rFonts w:ascii="Times New Roman" w:hAnsi="Times New Roman" w:eastAsiaTheme="minorHAnsi" w:cs="Times New Roman"/>
                <w:b/>
                <w:bCs/>
                <w:sz w:val="24"/>
                <w:szCs w:val="24"/>
                <w:lang w:val="en-US" w:eastAsia="en-US" w:bidi="ar-SA"/>
              </w:rPr>
            </w:pPr>
          </w:p>
        </w:tc>
        <w:tc>
          <w:tcPr>
            <w:tcW w:w="3960" w:type="dxa"/>
          </w:tcPr>
          <w:p w:rsidR="00B657D7" w:rsidRPr="00B657D7" w:rsidP="00B657D7" w14:paraId="43DB1C10" w14:textId="7F736BF5">
            <w:pPr>
              <w:spacing w:after="0" w:line="240" w:lineRule="auto"/>
              <w:rPr>
                <w:rFonts w:ascii="Times New Roman" w:hAnsi="Times New Roman" w:eastAsiaTheme="minorHAnsi" w:cs="Times New Roman"/>
                <w:b/>
                <w:sz w:val="24"/>
                <w:szCs w:val="24"/>
                <w:lang w:val="en-US" w:eastAsia="en-US" w:bidi="ar-SA"/>
              </w:rPr>
            </w:pPr>
            <w:r w:rsidRPr="00711414">
              <w:rPr>
                <w:rFonts w:ascii="Times New Roman" w:hAnsi="Times New Roman" w:eastAsiaTheme="minorHAnsi" w:cs="Times New Roman"/>
                <w:sz w:val="24"/>
                <w:szCs w:val="24"/>
                <w:lang w:val="en-US" w:eastAsia="en-US" w:bidi="ar-SA"/>
              </w:rPr>
              <w:t xml:space="preserve">George </w:t>
            </w:r>
            <w:r w:rsidR="00EA5EE0">
              <w:rPr>
                <w:rFonts w:ascii="Times New Roman" w:hAnsi="Times New Roman" w:eastAsiaTheme="minorHAnsi" w:cs="Times New Roman"/>
                <w:sz w:val="24"/>
                <w:szCs w:val="24"/>
                <w:lang w:val="en-US" w:eastAsia="en-US" w:bidi="ar-SA"/>
              </w:rPr>
              <w:t>Mgmt Trust/</w:t>
            </w:r>
            <w:r w:rsidRPr="00711414">
              <w:rPr>
                <w:rFonts w:ascii="Times New Roman" w:hAnsi="Times New Roman" w:eastAsiaTheme="minorHAnsi" w:cs="Times New Roman"/>
                <w:sz w:val="24"/>
                <w:szCs w:val="24"/>
                <w:lang w:val="en-US" w:eastAsia="en-US" w:bidi="ar-SA"/>
              </w:rPr>
              <w:t>Jennifer Bobsy</w:t>
            </w:r>
          </w:p>
        </w:tc>
        <w:tc>
          <w:tcPr>
            <w:tcW w:w="2330" w:type="dxa"/>
          </w:tcPr>
          <w:p w:rsidR="00B657D7" w:rsidRPr="00711414" w:rsidP="00B657D7" w14:paraId="47D05DF1" w14:textId="277486BF">
            <w:pPr>
              <w:spacing w:after="0" w:line="240" w:lineRule="auto"/>
              <w:rPr>
                <w:rFonts w:ascii="Times New Roman" w:hAnsi="Times New Roman" w:eastAsiaTheme="minorHAnsi" w:cs="Times New Roman"/>
                <w:sz w:val="24"/>
                <w:szCs w:val="24"/>
                <w:lang w:val="en-US" w:eastAsia="en-US" w:bidi="ar-SA"/>
              </w:rPr>
            </w:pPr>
            <w:r>
              <w:rPr>
                <w:rFonts w:ascii="Times New Roman" w:hAnsi="Times New Roman" w:eastAsiaTheme="minorHAnsi" w:cs="Times New Roman"/>
                <w:sz w:val="24"/>
                <w:szCs w:val="24"/>
                <w:lang w:val="en-US" w:eastAsia="en-US" w:bidi="ar-SA"/>
              </w:rPr>
              <w:t>Unit 9</w:t>
            </w:r>
          </w:p>
        </w:tc>
      </w:tr>
      <w:tr w14:paraId="7C205338" w14:textId="77777777" w:rsidTr="00EA5EE0">
        <w:tblPrEx>
          <w:tblW w:w="0" w:type="auto"/>
          <w:tblInd w:w="0" w:type="dxa"/>
          <w:tblCellMar>
            <w:top w:w="0" w:type="dxa"/>
            <w:left w:w="108" w:type="dxa"/>
            <w:bottom w:w="0" w:type="dxa"/>
            <w:right w:w="108" w:type="dxa"/>
          </w:tblCellMar>
          <w:tblLook w:val="04A0"/>
        </w:tblPrEx>
        <w:tc>
          <w:tcPr>
            <w:tcW w:w="3060" w:type="dxa"/>
          </w:tcPr>
          <w:p w:rsidR="00B657D7" w:rsidRPr="00711414" w:rsidP="00B657D7" w14:paraId="386790B4" w14:textId="77777777">
            <w:pPr>
              <w:spacing w:after="0" w:line="240" w:lineRule="auto"/>
              <w:rPr>
                <w:rFonts w:ascii="Times New Roman" w:hAnsi="Times New Roman" w:eastAsiaTheme="minorHAnsi" w:cs="Times New Roman"/>
                <w:b/>
                <w:bCs/>
                <w:sz w:val="24"/>
                <w:szCs w:val="24"/>
                <w:lang w:val="en-US" w:eastAsia="en-US" w:bidi="ar-SA"/>
              </w:rPr>
            </w:pPr>
          </w:p>
        </w:tc>
        <w:tc>
          <w:tcPr>
            <w:tcW w:w="3960" w:type="dxa"/>
          </w:tcPr>
          <w:p w:rsidR="00B657D7" w:rsidRPr="00B657D7" w:rsidP="00B657D7" w14:paraId="78271165" w14:textId="08DBEB0B">
            <w:pPr>
              <w:spacing w:after="0" w:line="240" w:lineRule="auto"/>
              <w:rPr>
                <w:rFonts w:ascii="Times New Roman" w:hAnsi="Times New Roman" w:eastAsiaTheme="minorHAnsi" w:cs="Times New Roman"/>
                <w:b/>
                <w:sz w:val="24"/>
                <w:szCs w:val="24"/>
                <w:lang w:val="en-US" w:eastAsia="en-US" w:bidi="ar-SA"/>
              </w:rPr>
            </w:pPr>
            <w:r>
              <w:rPr>
                <w:rFonts w:ascii="Times New Roman" w:hAnsi="Times New Roman" w:eastAsiaTheme="minorHAnsi" w:cs="Times New Roman"/>
                <w:sz w:val="24"/>
                <w:szCs w:val="24"/>
                <w:lang w:val="en-US" w:eastAsia="en-US" w:bidi="ar-SA"/>
              </w:rPr>
              <w:t>Chad Molliconi</w:t>
            </w:r>
          </w:p>
        </w:tc>
        <w:tc>
          <w:tcPr>
            <w:tcW w:w="2330" w:type="dxa"/>
          </w:tcPr>
          <w:p w:rsidR="00B657D7" w:rsidRPr="00711414" w:rsidP="00B657D7" w14:paraId="0DD33EE3" w14:textId="70952303">
            <w:pPr>
              <w:spacing w:after="0" w:line="240" w:lineRule="auto"/>
              <w:rPr>
                <w:rFonts w:ascii="Times New Roman" w:hAnsi="Times New Roman" w:eastAsiaTheme="minorHAnsi" w:cs="Times New Roman"/>
                <w:sz w:val="24"/>
                <w:szCs w:val="24"/>
                <w:lang w:val="en-US" w:eastAsia="en-US" w:bidi="ar-SA"/>
              </w:rPr>
            </w:pPr>
            <w:r>
              <w:rPr>
                <w:rFonts w:ascii="Times New Roman" w:hAnsi="Times New Roman" w:eastAsiaTheme="minorHAnsi" w:cs="Times New Roman"/>
                <w:sz w:val="24"/>
                <w:szCs w:val="24"/>
                <w:lang w:val="en-US" w:eastAsia="en-US" w:bidi="ar-SA"/>
              </w:rPr>
              <w:t>Unit 10</w:t>
            </w:r>
          </w:p>
        </w:tc>
      </w:tr>
      <w:tr w14:paraId="027D0AED" w14:textId="77777777" w:rsidTr="00EA5EE0">
        <w:tblPrEx>
          <w:tblW w:w="0" w:type="auto"/>
          <w:tblInd w:w="0" w:type="dxa"/>
          <w:tblCellMar>
            <w:top w:w="0" w:type="dxa"/>
            <w:left w:w="108" w:type="dxa"/>
            <w:bottom w:w="0" w:type="dxa"/>
            <w:right w:w="108" w:type="dxa"/>
          </w:tblCellMar>
          <w:tblLook w:val="04A0"/>
        </w:tblPrEx>
        <w:tc>
          <w:tcPr>
            <w:tcW w:w="3060" w:type="dxa"/>
          </w:tcPr>
          <w:p w:rsidR="00B657D7" w:rsidRPr="00711414" w:rsidP="00B657D7" w14:paraId="6476C09B" w14:textId="77777777">
            <w:pPr>
              <w:spacing w:after="0" w:line="240" w:lineRule="auto"/>
              <w:rPr>
                <w:rFonts w:ascii="Times New Roman" w:hAnsi="Times New Roman" w:eastAsiaTheme="minorHAnsi" w:cs="Times New Roman"/>
                <w:b/>
                <w:bCs/>
                <w:sz w:val="24"/>
                <w:szCs w:val="24"/>
                <w:lang w:val="en-US" w:eastAsia="en-US" w:bidi="ar-SA"/>
              </w:rPr>
            </w:pPr>
          </w:p>
        </w:tc>
        <w:tc>
          <w:tcPr>
            <w:tcW w:w="3960" w:type="dxa"/>
          </w:tcPr>
          <w:p w:rsidR="00B657D7" w:rsidRPr="00EA5EE0" w:rsidP="00B657D7" w14:paraId="3AC7E1B6" w14:textId="624175E7">
            <w:pPr>
              <w:spacing w:after="0" w:line="240" w:lineRule="auto"/>
              <w:rPr>
                <w:rFonts w:ascii="Times New Roman" w:hAnsi="Times New Roman" w:eastAsiaTheme="minorHAnsi" w:cs="Times New Roman"/>
                <w:sz w:val="24"/>
                <w:szCs w:val="24"/>
                <w:lang w:val="en-US" w:eastAsia="en-US" w:bidi="ar-SA"/>
              </w:rPr>
            </w:pPr>
            <w:r w:rsidRPr="00EA5EE0">
              <w:rPr>
                <w:rFonts w:ascii="Times New Roman" w:hAnsi="Times New Roman" w:eastAsiaTheme="minorHAnsi" w:cs="Times New Roman"/>
                <w:sz w:val="24"/>
                <w:szCs w:val="24"/>
                <w:lang w:val="en-US" w:eastAsia="en-US" w:bidi="ar-SA"/>
              </w:rPr>
              <w:t>Ryan Freedman</w:t>
            </w:r>
          </w:p>
        </w:tc>
        <w:tc>
          <w:tcPr>
            <w:tcW w:w="2330" w:type="dxa"/>
          </w:tcPr>
          <w:p w:rsidR="00B657D7" w:rsidRPr="00711414" w:rsidP="00B657D7" w14:paraId="212AD012" w14:textId="4F69E783">
            <w:pPr>
              <w:spacing w:after="0" w:line="240" w:lineRule="auto"/>
              <w:rPr>
                <w:rFonts w:ascii="Times New Roman" w:hAnsi="Times New Roman" w:eastAsiaTheme="minorHAnsi" w:cs="Times New Roman"/>
                <w:sz w:val="24"/>
                <w:szCs w:val="24"/>
                <w:lang w:val="en-US" w:eastAsia="en-US" w:bidi="ar-SA"/>
              </w:rPr>
            </w:pPr>
            <w:r w:rsidRPr="00711414">
              <w:rPr>
                <w:rFonts w:ascii="Times New Roman" w:hAnsi="Times New Roman" w:eastAsiaTheme="minorHAnsi" w:cs="Times New Roman"/>
                <w:sz w:val="24"/>
                <w:szCs w:val="24"/>
                <w:lang w:val="en-US" w:eastAsia="en-US" w:bidi="ar-SA"/>
              </w:rPr>
              <w:t>Unit 17</w:t>
            </w:r>
          </w:p>
        </w:tc>
      </w:tr>
      <w:tr w14:paraId="4E91F436" w14:textId="77777777" w:rsidTr="00EA5EE0">
        <w:tblPrEx>
          <w:tblW w:w="0" w:type="auto"/>
          <w:tblInd w:w="0" w:type="dxa"/>
          <w:tblCellMar>
            <w:top w:w="0" w:type="dxa"/>
            <w:left w:w="108" w:type="dxa"/>
            <w:bottom w:w="0" w:type="dxa"/>
            <w:right w:w="108" w:type="dxa"/>
          </w:tblCellMar>
          <w:tblLook w:val="04A0"/>
        </w:tblPrEx>
        <w:tc>
          <w:tcPr>
            <w:tcW w:w="3060" w:type="dxa"/>
          </w:tcPr>
          <w:p w:rsidR="00B657D7" w:rsidRPr="00711414" w:rsidP="00B657D7" w14:paraId="1218C50C" w14:textId="77777777">
            <w:pPr>
              <w:spacing w:after="0" w:line="240" w:lineRule="auto"/>
              <w:rPr>
                <w:rFonts w:ascii="Times New Roman" w:hAnsi="Times New Roman" w:eastAsiaTheme="minorHAnsi" w:cs="Times New Roman"/>
                <w:b/>
                <w:bCs/>
                <w:sz w:val="24"/>
                <w:szCs w:val="24"/>
                <w:lang w:val="en-US" w:eastAsia="en-US" w:bidi="ar-SA"/>
              </w:rPr>
            </w:pPr>
          </w:p>
        </w:tc>
        <w:tc>
          <w:tcPr>
            <w:tcW w:w="3960" w:type="dxa"/>
          </w:tcPr>
          <w:p w:rsidR="00B657D7" w:rsidRPr="00EA5EE0" w:rsidP="00B657D7" w14:paraId="5B4C1183" w14:textId="79B8C2F1">
            <w:pPr>
              <w:spacing w:after="0" w:line="240" w:lineRule="auto"/>
              <w:rPr>
                <w:rFonts w:ascii="Times New Roman" w:hAnsi="Times New Roman" w:eastAsiaTheme="minorHAnsi" w:cs="Times New Roman"/>
                <w:sz w:val="24"/>
                <w:szCs w:val="24"/>
                <w:lang w:val="en-US" w:eastAsia="en-US" w:bidi="ar-SA"/>
              </w:rPr>
            </w:pPr>
            <w:r w:rsidRPr="00EA5EE0">
              <w:rPr>
                <w:rFonts w:ascii="Times New Roman" w:hAnsi="Times New Roman" w:eastAsiaTheme="minorHAnsi" w:cs="Times New Roman"/>
                <w:sz w:val="24"/>
                <w:szCs w:val="24"/>
                <w:lang w:val="en-US" w:eastAsia="en-US" w:bidi="ar-SA"/>
              </w:rPr>
              <w:t>Taylor Rossi/Halston Rossi</w:t>
            </w:r>
          </w:p>
        </w:tc>
        <w:tc>
          <w:tcPr>
            <w:tcW w:w="2330" w:type="dxa"/>
          </w:tcPr>
          <w:p w:rsidR="00B657D7" w:rsidRPr="00711414" w:rsidP="00B657D7" w14:paraId="1048A942" w14:textId="37251787">
            <w:pPr>
              <w:spacing w:after="0" w:line="240" w:lineRule="auto"/>
              <w:rPr>
                <w:rFonts w:ascii="Times New Roman" w:hAnsi="Times New Roman" w:eastAsiaTheme="minorHAnsi" w:cs="Times New Roman"/>
                <w:sz w:val="24"/>
                <w:szCs w:val="24"/>
                <w:lang w:val="en-US" w:eastAsia="en-US" w:bidi="ar-SA"/>
              </w:rPr>
            </w:pPr>
            <w:r w:rsidRPr="00711414">
              <w:rPr>
                <w:rFonts w:ascii="Times New Roman" w:hAnsi="Times New Roman" w:eastAsiaTheme="minorHAnsi" w:cs="Times New Roman"/>
                <w:sz w:val="24"/>
                <w:szCs w:val="24"/>
                <w:lang w:val="en-US" w:eastAsia="en-US" w:bidi="ar-SA"/>
              </w:rPr>
              <w:t>Unit 18</w:t>
            </w:r>
          </w:p>
        </w:tc>
      </w:tr>
      <w:tr w14:paraId="5A459E36" w14:textId="77777777" w:rsidTr="00EA5EE0">
        <w:tblPrEx>
          <w:tblW w:w="0" w:type="auto"/>
          <w:tblInd w:w="0" w:type="dxa"/>
          <w:tblCellMar>
            <w:top w:w="0" w:type="dxa"/>
            <w:left w:w="108" w:type="dxa"/>
            <w:bottom w:w="0" w:type="dxa"/>
            <w:right w:w="108" w:type="dxa"/>
          </w:tblCellMar>
          <w:tblLook w:val="04A0"/>
        </w:tblPrEx>
        <w:tc>
          <w:tcPr>
            <w:tcW w:w="3060" w:type="dxa"/>
          </w:tcPr>
          <w:p w:rsidR="00EA5EE0" w:rsidRPr="00711414" w:rsidP="00B657D7" w14:paraId="459AB2A7" w14:textId="77777777">
            <w:pPr>
              <w:spacing w:after="0" w:line="240" w:lineRule="auto"/>
              <w:rPr>
                <w:rFonts w:ascii="Times New Roman" w:hAnsi="Times New Roman" w:eastAsiaTheme="minorHAnsi" w:cs="Times New Roman"/>
                <w:b/>
                <w:bCs/>
                <w:sz w:val="24"/>
                <w:szCs w:val="24"/>
                <w:lang w:val="en-US" w:eastAsia="en-US" w:bidi="ar-SA"/>
              </w:rPr>
            </w:pPr>
          </w:p>
        </w:tc>
        <w:tc>
          <w:tcPr>
            <w:tcW w:w="3960" w:type="dxa"/>
          </w:tcPr>
          <w:p w:rsidR="00EA5EE0" w:rsidRPr="00711414" w:rsidP="00B657D7" w14:paraId="5AC48C61" w14:textId="1FEDA967">
            <w:pPr>
              <w:spacing w:after="0" w:line="240" w:lineRule="auto"/>
              <w:rPr>
                <w:rFonts w:ascii="Times New Roman" w:hAnsi="Times New Roman" w:eastAsiaTheme="minorHAnsi" w:cs="Times New Roman"/>
                <w:sz w:val="24"/>
                <w:szCs w:val="24"/>
                <w:lang w:val="en-US" w:eastAsia="en-US" w:bidi="ar-SA"/>
              </w:rPr>
            </w:pPr>
            <w:r w:rsidRPr="00711414">
              <w:rPr>
                <w:rFonts w:ascii="Times New Roman" w:hAnsi="Times New Roman" w:eastAsiaTheme="minorHAnsi" w:cs="Times New Roman"/>
                <w:sz w:val="24"/>
                <w:szCs w:val="24"/>
                <w:lang w:val="en-US" w:eastAsia="en-US" w:bidi="ar-SA"/>
              </w:rPr>
              <w:t>Christian Messner</w:t>
            </w:r>
          </w:p>
        </w:tc>
        <w:tc>
          <w:tcPr>
            <w:tcW w:w="2330" w:type="dxa"/>
          </w:tcPr>
          <w:p w:rsidR="00EA5EE0" w:rsidRPr="00711414" w:rsidP="00B657D7" w14:paraId="414A4BAA" w14:textId="020F28E7">
            <w:pPr>
              <w:spacing w:after="0" w:line="240" w:lineRule="auto"/>
              <w:rPr>
                <w:rFonts w:ascii="Times New Roman" w:hAnsi="Times New Roman" w:eastAsiaTheme="minorHAnsi" w:cs="Times New Roman"/>
                <w:sz w:val="24"/>
                <w:szCs w:val="24"/>
                <w:lang w:val="en-US" w:eastAsia="en-US" w:bidi="ar-SA"/>
              </w:rPr>
            </w:pPr>
            <w:r w:rsidRPr="00711414">
              <w:rPr>
                <w:rFonts w:ascii="Times New Roman" w:hAnsi="Times New Roman" w:eastAsiaTheme="minorHAnsi" w:cs="Times New Roman"/>
                <w:sz w:val="24"/>
                <w:szCs w:val="24"/>
                <w:lang w:val="en-US" w:eastAsia="en-US" w:bidi="ar-SA"/>
              </w:rPr>
              <w:t>Unit 2</w:t>
            </w:r>
            <w:r>
              <w:rPr>
                <w:rFonts w:ascii="Times New Roman" w:hAnsi="Times New Roman" w:eastAsiaTheme="minorHAnsi" w:cs="Times New Roman"/>
                <w:sz w:val="24"/>
                <w:szCs w:val="24"/>
                <w:lang w:val="en-US" w:eastAsia="en-US" w:bidi="ar-SA"/>
              </w:rPr>
              <w:t>1</w:t>
            </w:r>
          </w:p>
        </w:tc>
      </w:tr>
      <w:tr w14:paraId="5D45AB9D" w14:textId="77777777" w:rsidTr="00EA5EE0">
        <w:tblPrEx>
          <w:tblW w:w="0" w:type="auto"/>
          <w:tblInd w:w="0" w:type="dxa"/>
          <w:tblCellMar>
            <w:top w:w="0" w:type="dxa"/>
            <w:left w:w="108" w:type="dxa"/>
            <w:bottom w:w="0" w:type="dxa"/>
            <w:right w:w="108" w:type="dxa"/>
          </w:tblCellMar>
          <w:tblLook w:val="04A0"/>
        </w:tblPrEx>
        <w:tc>
          <w:tcPr>
            <w:tcW w:w="3060" w:type="dxa"/>
          </w:tcPr>
          <w:p w:rsidR="00B657D7" w:rsidRPr="00711414" w:rsidP="00B657D7" w14:paraId="3ECF1CB0" w14:textId="77777777">
            <w:pPr>
              <w:spacing w:after="0" w:line="240" w:lineRule="auto"/>
              <w:rPr>
                <w:rFonts w:ascii="Times New Roman" w:hAnsi="Times New Roman" w:eastAsiaTheme="minorHAnsi" w:cs="Times New Roman"/>
                <w:b/>
                <w:bCs/>
                <w:sz w:val="24"/>
                <w:szCs w:val="24"/>
                <w:lang w:val="en-US" w:eastAsia="en-US" w:bidi="ar-SA"/>
              </w:rPr>
            </w:pPr>
          </w:p>
        </w:tc>
        <w:tc>
          <w:tcPr>
            <w:tcW w:w="3960" w:type="dxa"/>
          </w:tcPr>
          <w:p w:rsidR="00B657D7" w:rsidRPr="00711414" w:rsidP="00B657D7" w14:paraId="2A8C5E96" w14:textId="0D29ED5C">
            <w:pPr>
              <w:spacing w:after="0" w:line="240" w:lineRule="auto"/>
              <w:rPr>
                <w:rFonts w:ascii="Times New Roman" w:hAnsi="Times New Roman" w:eastAsiaTheme="minorHAnsi" w:cs="Times New Roman"/>
                <w:sz w:val="24"/>
                <w:szCs w:val="24"/>
                <w:lang w:val="en-US" w:eastAsia="en-US" w:bidi="ar-SA"/>
              </w:rPr>
            </w:pPr>
            <w:r w:rsidRPr="00711414">
              <w:rPr>
                <w:rFonts w:ascii="Times New Roman" w:hAnsi="Times New Roman" w:eastAsiaTheme="minorHAnsi" w:cs="Times New Roman"/>
                <w:sz w:val="24"/>
                <w:szCs w:val="24"/>
                <w:lang w:val="en-US" w:eastAsia="en-US" w:bidi="ar-SA"/>
              </w:rPr>
              <w:t>S</w:t>
            </w:r>
            <w:r w:rsidR="00A07906">
              <w:rPr>
                <w:rFonts w:ascii="Times New Roman" w:hAnsi="Times New Roman" w:eastAsiaTheme="minorHAnsi" w:cs="Times New Roman"/>
                <w:sz w:val="24"/>
                <w:szCs w:val="24"/>
                <w:lang w:val="en-US" w:eastAsia="en-US" w:bidi="ar-SA"/>
              </w:rPr>
              <w:t>teve Kaufman/</w:t>
            </w:r>
            <w:r w:rsidRPr="00711414">
              <w:rPr>
                <w:rFonts w:ascii="Times New Roman" w:hAnsi="Times New Roman" w:eastAsiaTheme="minorHAnsi" w:cs="Times New Roman"/>
                <w:sz w:val="24"/>
                <w:szCs w:val="24"/>
                <w:lang w:val="en-US" w:eastAsia="en-US" w:bidi="ar-SA"/>
              </w:rPr>
              <w:t>Virginia Harlow</w:t>
            </w:r>
          </w:p>
        </w:tc>
        <w:tc>
          <w:tcPr>
            <w:tcW w:w="2330" w:type="dxa"/>
          </w:tcPr>
          <w:p w:rsidR="00B657D7" w:rsidRPr="00711414" w:rsidP="00B657D7" w14:paraId="66156161" w14:textId="42C01679">
            <w:pPr>
              <w:spacing w:after="0" w:line="240" w:lineRule="auto"/>
              <w:rPr>
                <w:rFonts w:ascii="Times New Roman" w:hAnsi="Times New Roman" w:eastAsiaTheme="minorHAnsi" w:cs="Times New Roman"/>
                <w:sz w:val="24"/>
                <w:szCs w:val="24"/>
                <w:lang w:val="en-US" w:eastAsia="en-US" w:bidi="ar-SA"/>
              </w:rPr>
            </w:pPr>
            <w:r>
              <w:rPr>
                <w:rFonts w:ascii="Times New Roman" w:hAnsi="Times New Roman" w:eastAsiaTheme="minorHAnsi" w:cs="Times New Roman"/>
                <w:sz w:val="24"/>
                <w:szCs w:val="24"/>
                <w:lang w:val="en-US" w:eastAsia="en-US" w:bidi="ar-SA"/>
              </w:rPr>
              <w:t>Unit 28</w:t>
            </w:r>
          </w:p>
        </w:tc>
      </w:tr>
      <w:tr w14:paraId="10BB8E05" w14:textId="77777777" w:rsidTr="00EA5EE0">
        <w:tblPrEx>
          <w:tblW w:w="0" w:type="auto"/>
          <w:tblInd w:w="0" w:type="dxa"/>
          <w:tblCellMar>
            <w:top w:w="0" w:type="dxa"/>
            <w:left w:w="108" w:type="dxa"/>
            <w:bottom w:w="0" w:type="dxa"/>
            <w:right w:w="108" w:type="dxa"/>
          </w:tblCellMar>
          <w:tblLook w:val="04A0"/>
        </w:tblPrEx>
        <w:tc>
          <w:tcPr>
            <w:tcW w:w="3060" w:type="dxa"/>
          </w:tcPr>
          <w:p w:rsidR="00B657D7" w:rsidRPr="00711414" w:rsidP="00B657D7" w14:paraId="477C171D" w14:textId="77777777">
            <w:pPr>
              <w:spacing w:after="0" w:line="240" w:lineRule="auto"/>
              <w:rPr>
                <w:rFonts w:ascii="Times New Roman" w:hAnsi="Times New Roman" w:eastAsiaTheme="minorHAnsi" w:cs="Times New Roman"/>
                <w:b/>
                <w:bCs/>
                <w:sz w:val="24"/>
                <w:szCs w:val="24"/>
                <w:lang w:val="en-US" w:eastAsia="en-US" w:bidi="ar-SA"/>
              </w:rPr>
            </w:pPr>
          </w:p>
        </w:tc>
        <w:tc>
          <w:tcPr>
            <w:tcW w:w="3960" w:type="dxa"/>
          </w:tcPr>
          <w:p w:rsidR="00B657D7" w:rsidRPr="00711414" w:rsidP="00B657D7" w14:paraId="7E8F81FB" w14:textId="7C0E3ACA">
            <w:pPr>
              <w:spacing w:after="0" w:line="240" w:lineRule="auto"/>
              <w:rPr>
                <w:rFonts w:ascii="Times New Roman" w:hAnsi="Times New Roman" w:eastAsiaTheme="minorHAnsi" w:cs="Times New Roman"/>
                <w:sz w:val="24"/>
                <w:szCs w:val="24"/>
                <w:lang w:val="en-US" w:eastAsia="en-US" w:bidi="ar-SA"/>
              </w:rPr>
            </w:pPr>
            <w:r>
              <w:rPr>
                <w:rFonts w:ascii="Times New Roman" w:hAnsi="Times New Roman" w:eastAsiaTheme="minorHAnsi" w:cs="Times New Roman"/>
                <w:sz w:val="24"/>
                <w:szCs w:val="24"/>
                <w:lang w:val="en-US" w:eastAsia="en-US" w:bidi="ar-SA"/>
              </w:rPr>
              <w:t>Jaleh White</w:t>
            </w:r>
          </w:p>
        </w:tc>
        <w:tc>
          <w:tcPr>
            <w:tcW w:w="2330" w:type="dxa"/>
          </w:tcPr>
          <w:p w:rsidR="00B657D7" w:rsidRPr="00711414" w:rsidP="00B657D7" w14:paraId="627A8134" w14:textId="73255523">
            <w:pPr>
              <w:spacing w:after="0" w:line="240" w:lineRule="auto"/>
              <w:rPr>
                <w:rFonts w:ascii="Times New Roman" w:hAnsi="Times New Roman" w:eastAsiaTheme="minorHAnsi" w:cs="Times New Roman"/>
                <w:sz w:val="24"/>
                <w:szCs w:val="24"/>
                <w:lang w:val="en-US" w:eastAsia="en-US" w:bidi="ar-SA"/>
              </w:rPr>
            </w:pPr>
            <w:r>
              <w:rPr>
                <w:rFonts w:ascii="Times New Roman" w:hAnsi="Times New Roman" w:eastAsiaTheme="minorHAnsi" w:cs="Times New Roman"/>
                <w:sz w:val="24"/>
                <w:szCs w:val="24"/>
                <w:lang w:val="en-US" w:eastAsia="en-US" w:bidi="ar-SA"/>
              </w:rPr>
              <w:t>Unit 30</w:t>
            </w:r>
          </w:p>
        </w:tc>
      </w:tr>
      <w:tr w14:paraId="00C0EAA5" w14:textId="77777777" w:rsidTr="00EA5EE0">
        <w:tblPrEx>
          <w:tblW w:w="0" w:type="auto"/>
          <w:tblInd w:w="0" w:type="dxa"/>
          <w:tblCellMar>
            <w:top w:w="0" w:type="dxa"/>
            <w:left w:w="108" w:type="dxa"/>
            <w:bottom w:w="0" w:type="dxa"/>
            <w:right w:w="108" w:type="dxa"/>
          </w:tblCellMar>
          <w:tblLook w:val="04A0"/>
        </w:tblPrEx>
        <w:tc>
          <w:tcPr>
            <w:tcW w:w="3060" w:type="dxa"/>
          </w:tcPr>
          <w:p w:rsidR="00A07906" w:rsidP="00EA5EE0" w14:paraId="47DB77D3" w14:textId="77777777">
            <w:pPr>
              <w:spacing w:after="0" w:line="240" w:lineRule="auto"/>
              <w:rPr>
                <w:rFonts w:ascii="Times New Roman" w:hAnsi="Times New Roman" w:eastAsiaTheme="minorHAnsi" w:cs="Times New Roman"/>
                <w:b/>
                <w:bCs/>
                <w:sz w:val="24"/>
                <w:szCs w:val="24"/>
                <w:lang w:val="en-US" w:eastAsia="en-US" w:bidi="ar-SA"/>
              </w:rPr>
            </w:pPr>
          </w:p>
        </w:tc>
        <w:tc>
          <w:tcPr>
            <w:tcW w:w="3960" w:type="dxa"/>
          </w:tcPr>
          <w:p w:rsidR="00A07906" w:rsidRPr="00711414" w:rsidP="00EA5EE0" w14:paraId="4990C40D" w14:textId="77777777">
            <w:pPr>
              <w:spacing w:after="0" w:line="240" w:lineRule="auto"/>
              <w:rPr>
                <w:rFonts w:ascii="Times New Roman" w:hAnsi="Times New Roman" w:eastAsiaTheme="minorHAnsi" w:cs="Times New Roman"/>
                <w:sz w:val="24"/>
                <w:szCs w:val="24"/>
                <w:lang w:val="en-US" w:eastAsia="en-US" w:bidi="ar-SA"/>
              </w:rPr>
            </w:pPr>
          </w:p>
        </w:tc>
        <w:tc>
          <w:tcPr>
            <w:tcW w:w="2330" w:type="dxa"/>
          </w:tcPr>
          <w:p w:rsidR="00A07906" w:rsidRPr="00711414" w:rsidP="00EA5EE0" w14:paraId="51BDFDDD" w14:textId="77777777">
            <w:pPr>
              <w:spacing w:after="0" w:line="240" w:lineRule="auto"/>
              <w:rPr>
                <w:rFonts w:ascii="Times New Roman" w:hAnsi="Times New Roman" w:eastAsiaTheme="minorHAnsi" w:cs="Times New Roman"/>
                <w:sz w:val="24"/>
                <w:szCs w:val="24"/>
                <w:lang w:val="en-US" w:eastAsia="en-US" w:bidi="ar-SA"/>
              </w:rPr>
            </w:pPr>
          </w:p>
        </w:tc>
      </w:tr>
      <w:tr w14:paraId="4B0F8D3B" w14:textId="77777777" w:rsidTr="00EA5EE0">
        <w:tblPrEx>
          <w:tblW w:w="0" w:type="auto"/>
          <w:tblInd w:w="0" w:type="dxa"/>
          <w:tblCellMar>
            <w:top w:w="0" w:type="dxa"/>
            <w:left w:w="108" w:type="dxa"/>
            <w:bottom w:w="0" w:type="dxa"/>
            <w:right w:w="108" w:type="dxa"/>
          </w:tblCellMar>
          <w:tblLook w:val="04A0"/>
        </w:tblPrEx>
        <w:tc>
          <w:tcPr>
            <w:tcW w:w="3060" w:type="dxa"/>
          </w:tcPr>
          <w:p w:rsidR="00B141D5" w:rsidRPr="00711414" w:rsidP="00B141D5" w14:paraId="01D220E9" w14:textId="0179E9CC">
            <w:pPr>
              <w:spacing w:after="0" w:line="240" w:lineRule="auto"/>
              <w:rPr>
                <w:rFonts w:ascii="Times New Roman" w:hAnsi="Times New Roman" w:eastAsiaTheme="minorHAnsi" w:cs="Times New Roman"/>
                <w:b/>
                <w:bCs/>
                <w:sz w:val="24"/>
                <w:szCs w:val="24"/>
                <w:lang w:val="en-US" w:eastAsia="en-US" w:bidi="ar-SA"/>
              </w:rPr>
            </w:pPr>
          </w:p>
        </w:tc>
        <w:tc>
          <w:tcPr>
            <w:tcW w:w="3960" w:type="dxa"/>
          </w:tcPr>
          <w:p w:rsidR="00B141D5" w:rsidP="00B141D5" w14:paraId="754539FF" w14:textId="247A4370">
            <w:pPr>
              <w:spacing w:after="0" w:line="240" w:lineRule="auto"/>
              <w:rPr>
                <w:rFonts w:ascii="Times New Roman" w:hAnsi="Times New Roman" w:eastAsiaTheme="minorHAnsi" w:cs="Times New Roman"/>
                <w:sz w:val="24"/>
                <w:szCs w:val="24"/>
                <w:lang w:val="en-US" w:eastAsia="en-US" w:bidi="ar-SA"/>
              </w:rPr>
            </w:pPr>
          </w:p>
        </w:tc>
        <w:tc>
          <w:tcPr>
            <w:tcW w:w="2330" w:type="dxa"/>
          </w:tcPr>
          <w:p w:rsidR="00B141D5" w:rsidP="00B141D5" w14:paraId="7BCEE40C" w14:textId="04CC1625">
            <w:pPr>
              <w:spacing w:after="0" w:line="240" w:lineRule="auto"/>
              <w:rPr>
                <w:rFonts w:ascii="Times New Roman" w:hAnsi="Times New Roman" w:eastAsiaTheme="minorHAnsi" w:cs="Times New Roman"/>
                <w:sz w:val="24"/>
                <w:szCs w:val="24"/>
                <w:lang w:val="en-US" w:eastAsia="en-US" w:bidi="ar-SA"/>
              </w:rPr>
            </w:pPr>
          </w:p>
        </w:tc>
      </w:tr>
      <w:tr w14:paraId="2611A4FD" w14:textId="77777777" w:rsidTr="00EA5EE0">
        <w:tblPrEx>
          <w:tblW w:w="0" w:type="auto"/>
          <w:tblInd w:w="0" w:type="dxa"/>
          <w:tblCellMar>
            <w:top w:w="0" w:type="dxa"/>
            <w:left w:w="108" w:type="dxa"/>
            <w:bottom w:w="0" w:type="dxa"/>
            <w:right w:w="108" w:type="dxa"/>
          </w:tblCellMar>
          <w:tblLook w:val="04A0"/>
        </w:tblPrEx>
        <w:tc>
          <w:tcPr>
            <w:tcW w:w="3060" w:type="dxa"/>
          </w:tcPr>
          <w:p w:rsidR="00B141D5" w:rsidP="00B141D5" w14:paraId="3E4DE551" w14:textId="77777777">
            <w:pPr>
              <w:spacing w:after="0" w:line="240" w:lineRule="auto"/>
              <w:rPr>
                <w:rFonts w:ascii="Times New Roman" w:hAnsi="Times New Roman" w:eastAsiaTheme="minorHAnsi" w:cs="Times New Roman"/>
                <w:b/>
                <w:bCs/>
                <w:sz w:val="24"/>
                <w:szCs w:val="24"/>
                <w:lang w:val="en-US" w:eastAsia="en-US" w:bidi="ar-SA"/>
              </w:rPr>
            </w:pPr>
          </w:p>
        </w:tc>
        <w:tc>
          <w:tcPr>
            <w:tcW w:w="3960" w:type="dxa"/>
          </w:tcPr>
          <w:p w:rsidR="00B141D5" w:rsidRPr="00711414" w:rsidP="00B141D5" w14:paraId="4D633217" w14:textId="64C845D4">
            <w:pPr>
              <w:spacing w:after="0" w:line="240" w:lineRule="auto"/>
              <w:rPr>
                <w:rFonts w:ascii="Times New Roman" w:hAnsi="Times New Roman" w:eastAsiaTheme="minorHAnsi" w:cs="Times New Roman"/>
                <w:sz w:val="24"/>
                <w:szCs w:val="24"/>
                <w:lang w:val="en-US" w:eastAsia="en-US" w:bidi="ar-SA"/>
              </w:rPr>
            </w:pPr>
          </w:p>
        </w:tc>
        <w:tc>
          <w:tcPr>
            <w:tcW w:w="2330" w:type="dxa"/>
          </w:tcPr>
          <w:p w:rsidR="00B141D5" w:rsidP="00B141D5" w14:paraId="718568C8" w14:textId="3D0ADCE0">
            <w:pPr>
              <w:spacing w:after="0" w:line="240" w:lineRule="auto"/>
              <w:rPr>
                <w:rFonts w:ascii="Times New Roman" w:hAnsi="Times New Roman" w:eastAsiaTheme="minorHAnsi" w:cs="Times New Roman"/>
                <w:sz w:val="24"/>
                <w:szCs w:val="24"/>
                <w:lang w:val="en-US" w:eastAsia="en-US" w:bidi="ar-SA"/>
              </w:rPr>
            </w:pPr>
          </w:p>
        </w:tc>
      </w:tr>
      <w:tr w14:paraId="34CC1119" w14:textId="77777777" w:rsidTr="00EA5EE0">
        <w:tblPrEx>
          <w:tblW w:w="0" w:type="auto"/>
          <w:tblInd w:w="0" w:type="dxa"/>
          <w:tblCellMar>
            <w:top w:w="0" w:type="dxa"/>
            <w:left w:w="108" w:type="dxa"/>
            <w:bottom w:w="0" w:type="dxa"/>
            <w:right w:w="108" w:type="dxa"/>
          </w:tblCellMar>
          <w:tblLook w:val="04A0"/>
        </w:tblPrEx>
        <w:tc>
          <w:tcPr>
            <w:tcW w:w="3060" w:type="dxa"/>
          </w:tcPr>
          <w:p w:rsidR="00B141D5" w:rsidP="00B141D5" w14:paraId="618CCB10" w14:textId="77777777">
            <w:pPr>
              <w:spacing w:after="0" w:line="240" w:lineRule="auto"/>
              <w:rPr>
                <w:rFonts w:ascii="Times New Roman" w:hAnsi="Times New Roman" w:eastAsiaTheme="minorHAnsi" w:cs="Times New Roman"/>
                <w:b/>
                <w:bCs/>
                <w:sz w:val="24"/>
                <w:szCs w:val="24"/>
                <w:lang w:val="en-US" w:eastAsia="en-US" w:bidi="ar-SA"/>
              </w:rPr>
            </w:pPr>
          </w:p>
        </w:tc>
        <w:tc>
          <w:tcPr>
            <w:tcW w:w="3960" w:type="dxa"/>
          </w:tcPr>
          <w:p w:rsidR="00B141D5" w:rsidRPr="00711414" w:rsidP="00857D52" w14:paraId="71570C49" w14:textId="167577A4">
            <w:pPr>
              <w:spacing w:after="0" w:line="240" w:lineRule="auto"/>
              <w:rPr>
                <w:rFonts w:ascii="Times New Roman" w:hAnsi="Times New Roman" w:eastAsiaTheme="minorHAnsi" w:cs="Times New Roman"/>
                <w:sz w:val="24"/>
                <w:szCs w:val="24"/>
                <w:lang w:val="en-US" w:eastAsia="en-US" w:bidi="ar-SA"/>
              </w:rPr>
            </w:pPr>
          </w:p>
        </w:tc>
        <w:tc>
          <w:tcPr>
            <w:tcW w:w="2330" w:type="dxa"/>
          </w:tcPr>
          <w:p w:rsidR="00B141D5" w:rsidP="00B141D5" w14:paraId="337F46CE" w14:textId="722BD41E">
            <w:pPr>
              <w:spacing w:after="0" w:line="240" w:lineRule="auto"/>
              <w:rPr>
                <w:rFonts w:ascii="Times New Roman" w:hAnsi="Times New Roman" w:eastAsiaTheme="minorHAnsi" w:cs="Times New Roman"/>
                <w:sz w:val="24"/>
                <w:szCs w:val="24"/>
                <w:lang w:val="en-US" w:eastAsia="en-US" w:bidi="ar-SA"/>
              </w:rPr>
            </w:pPr>
          </w:p>
        </w:tc>
      </w:tr>
      <w:tr w14:paraId="7AFDB017" w14:textId="77777777" w:rsidTr="00EA5EE0">
        <w:tblPrEx>
          <w:tblW w:w="0" w:type="auto"/>
          <w:tblInd w:w="0" w:type="dxa"/>
          <w:tblCellMar>
            <w:top w:w="0" w:type="dxa"/>
            <w:left w:w="108" w:type="dxa"/>
            <w:bottom w:w="0" w:type="dxa"/>
            <w:right w:w="108" w:type="dxa"/>
          </w:tblCellMar>
          <w:tblLook w:val="04A0"/>
        </w:tblPrEx>
        <w:tc>
          <w:tcPr>
            <w:tcW w:w="3060" w:type="dxa"/>
          </w:tcPr>
          <w:p w:rsidR="00B141D5" w:rsidP="00B141D5" w14:paraId="75AF2BF0" w14:textId="77777777">
            <w:pPr>
              <w:spacing w:after="0" w:line="240" w:lineRule="auto"/>
              <w:rPr>
                <w:rFonts w:ascii="Times New Roman" w:hAnsi="Times New Roman" w:eastAsiaTheme="minorHAnsi" w:cs="Times New Roman"/>
                <w:b/>
                <w:bCs/>
                <w:sz w:val="24"/>
                <w:szCs w:val="24"/>
                <w:lang w:val="en-US" w:eastAsia="en-US" w:bidi="ar-SA"/>
              </w:rPr>
            </w:pPr>
          </w:p>
        </w:tc>
        <w:tc>
          <w:tcPr>
            <w:tcW w:w="3960" w:type="dxa"/>
          </w:tcPr>
          <w:p w:rsidR="00B141D5" w:rsidRPr="00711414" w:rsidP="00B141D5" w14:paraId="5C358142" w14:textId="243924C3">
            <w:pPr>
              <w:spacing w:after="0" w:line="240" w:lineRule="auto"/>
              <w:rPr>
                <w:rFonts w:ascii="Times New Roman" w:hAnsi="Times New Roman" w:eastAsiaTheme="minorHAnsi" w:cs="Times New Roman"/>
                <w:sz w:val="24"/>
                <w:szCs w:val="24"/>
                <w:lang w:val="en-US" w:eastAsia="en-US" w:bidi="ar-SA"/>
              </w:rPr>
            </w:pPr>
          </w:p>
        </w:tc>
        <w:tc>
          <w:tcPr>
            <w:tcW w:w="2330" w:type="dxa"/>
          </w:tcPr>
          <w:p w:rsidR="00B141D5" w:rsidRPr="00711414" w:rsidP="00B141D5" w14:paraId="0BACB08C" w14:textId="337B820E">
            <w:pPr>
              <w:spacing w:after="0" w:line="240" w:lineRule="auto"/>
              <w:rPr>
                <w:rFonts w:ascii="Times New Roman" w:hAnsi="Times New Roman" w:eastAsiaTheme="minorHAnsi" w:cs="Times New Roman"/>
                <w:sz w:val="24"/>
                <w:szCs w:val="24"/>
                <w:lang w:val="en-US" w:eastAsia="en-US" w:bidi="ar-SA"/>
              </w:rPr>
            </w:pPr>
          </w:p>
        </w:tc>
      </w:tr>
      <w:tr w14:paraId="16FDAD30" w14:textId="77777777" w:rsidTr="00EA5EE0">
        <w:tblPrEx>
          <w:tblW w:w="0" w:type="auto"/>
          <w:tblInd w:w="0" w:type="dxa"/>
          <w:tblCellMar>
            <w:top w:w="0" w:type="dxa"/>
            <w:left w:w="108" w:type="dxa"/>
            <w:bottom w:w="0" w:type="dxa"/>
            <w:right w:w="108" w:type="dxa"/>
          </w:tblCellMar>
          <w:tblLook w:val="04A0"/>
        </w:tblPrEx>
        <w:tc>
          <w:tcPr>
            <w:tcW w:w="3060" w:type="dxa"/>
          </w:tcPr>
          <w:p w:rsidR="00B141D5" w:rsidP="00B141D5" w14:paraId="7A54182C" w14:textId="77777777">
            <w:pPr>
              <w:spacing w:after="0" w:line="240" w:lineRule="auto"/>
              <w:rPr>
                <w:rFonts w:ascii="Times New Roman" w:hAnsi="Times New Roman" w:eastAsiaTheme="minorHAnsi" w:cs="Times New Roman"/>
                <w:b/>
                <w:bCs/>
                <w:sz w:val="24"/>
                <w:szCs w:val="24"/>
                <w:lang w:val="en-US" w:eastAsia="en-US" w:bidi="ar-SA"/>
              </w:rPr>
            </w:pPr>
          </w:p>
        </w:tc>
        <w:tc>
          <w:tcPr>
            <w:tcW w:w="3960" w:type="dxa"/>
          </w:tcPr>
          <w:p w:rsidR="00B141D5" w:rsidRPr="00711414" w:rsidP="00B141D5" w14:paraId="073053C9" w14:textId="2EBBB5E0">
            <w:pPr>
              <w:spacing w:after="0" w:line="240" w:lineRule="auto"/>
              <w:rPr>
                <w:rFonts w:ascii="Times New Roman" w:hAnsi="Times New Roman" w:eastAsiaTheme="minorHAnsi" w:cs="Times New Roman"/>
                <w:sz w:val="24"/>
                <w:szCs w:val="24"/>
                <w:lang w:val="en-US" w:eastAsia="en-US" w:bidi="ar-SA"/>
              </w:rPr>
            </w:pPr>
          </w:p>
        </w:tc>
        <w:tc>
          <w:tcPr>
            <w:tcW w:w="2330" w:type="dxa"/>
          </w:tcPr>
          <w:p w:rsidR="00B141D5" w:rsidRPr="00711414" w:rsidP="00B141D5" w14:paraId="640B0CFA" w14:textId="3F43FFDE">
            <w:pPr>
              <w:spacing w:after="0" w:line="240" w:lineRule="auto"/>
              <w:rPr>
                <w:rFonts w:ascii="Times New Roman" w:hAnsi="Times New Roman" w:eastAsiaTheme="minorHAnsi" w:cs="Times New Roman"/>
                <w:sz w:val="24"/>
                <w:szCs w:val="24"/>
                <w:lang w:val="en-US" w:eastAsia="en-US" w:bidi="ar-SA"/>
              </w:rPr>
            </w:pPr>
          </w:p>
        </w:tc>
      </w:tr>
    </w:tbl>
    <w:p w:rsidR="00375087" w:rsidRPr="00711414" w14:paraId="306F6A45" w14:textId="77777777">
      <w:pPr>
        <w:rPr>
          <w:rFonts w:ascii="Times New Roman" w:hAnsi="Times New Roman" w:cs="Times New Roman"/>
          <w:sz w:val="24"/>
          <w:szCs w:val="24"/>
        </w:rPr>
      </w:pP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Look w:val="04A0"/>
      </w:tblPr>
      <w:tblGrid>
        <w:gridCol w:w="810"/>
        <w:gridCol w:w="8540"/>
      </w:tblGrid>
      <w:tr w14:paraId="2189B7F7" w14:textId="77777777" w:rsidTr="00AB169D">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Look w:val="04A0"/>
        </w:tblPrEx>
        <w:tc>
          <w:tcPr>
            <w:tcW w:w="810" w:type="dxa"/>
          </w:tcPr>
          <w:p w:rsidR="008E2C97" w:rsidRPr="00711414" w:rsidP="00A07906" w14:paraId="3D4C9336" w14:textId="77777777">
            <w:pPr>
              <w:pStyle w:val="ListParagraph"/>
              <w:numPr>
                <w:ilvl w:val="0"/>
                <w:numId w:val="2"/>
              </w:numPr>
              <w:spacing w:after="0" w:line="240" w:lineRule="auto"/>
              <w:ind w:left="360" w:hanging="360"/>
              <w:contextualSpacing/>
              <w:jc w:val="both"/>
              <w:rPr>
                <w:rFonts w:ascii="Times New Roman" w:hAnsi="Times New Roman" w:eastAsiaTheme="minorHAnsi" w:cs="Times New Roman"/>
                <w:sz w:val="24"/>
                <w:szCs w:val="24"/>
                <w:lang w:val="en-US" w:eastAsia="en-US" w:bidi="ar-SA"/>
              </w:rPr>
            </w:pPr>
          </w:p>
        </w:tc>
        <w:tc>
          <w:tcPr>
            <w:tcW w:w="8540" w:type="dxa"/>
          </w:tcPr>
          <w:p w:rsidR="008E2C97" w:rsidRPr="00711414" w:rsidP="002A45F5" w14:paraId="3DB856A9" w14:textId="77777777">
            <w:pPr>
              <w:spacing w:after="0" w:line="240" w:lineRule="auto"/>
              <w:jc w:val="both"/>
              <w:rPr>
                <w:rFonts w:ascii="Times New Roman" w:hAnsi="Times New Roman" w:eastAsiaTheme="minorHAnsi" w:cs="Times New Roman"/>
                <w:sz w:val="24"/>
                <w:szCs w:val="24"/>
                <w:lang w:val="en-US" w:eastAsia="en-US" w:bidi="ar-SA"/>
              </w:rPr>
            </w:pPr>
            <w:r w:rsidRPr="00711414">
              <w:rPr>
                <w:rFonts w:ascii="Times New Roman" w:hAnsi="Times New Roman" w:eastAsiaTheme="minorHAnsi" w:cs="Times New Roman"/>
                <w:b/>
                <w:bCs/>
                <w:sz w:val="24"/>
                <w:szCs w:val="24"/>
                <w:u w:val="single"/>
                <w:lang w:val="en-US" w:eastAsia="en-US" w:bidi="ar-SA"/>
              </w:rPr>
              <w:t>CALL TO ORDER</w:t>
            </w:r>
            <w:r w:rsidRPr="00711414" w:rsidR="003965C3">
              <w:rPr>
                <w:rFonts w:ascii="Times New Roman" w:hAnsi="Times New Roman" w:eastAsiaTheme="minorHAnsi" w:cs="Times New Roman"/>
                <w:b/>
                <w:bCs/>
                <w:sz w:val="24"/>
                <w:szCs w:val="24"/>
                <w:u w:val="single"/>
                <w:lang w:val="en-US" w:eastAsia="en-US" w:bidi="ar-SA"/>
              </w:rPr>
              <w:t>/ROLL CALL</w:t>
            </w:r>
          </w:p>
          <w:p w:rsidR="00DA3441" w:rsidRPr="00711414" w:rsidP="002A45F5" w14:paraId="63E15547" w14:textId="77777777">
            <w:pPr>
              <w:spacing w:after="0" w:line="240" w:lineRule="auto"/>
              <w:jc w:val="both"/>
              <w:rPr>
                <w:rFonts w:ascii="Times New Roman" w:hAnsi="Times New Roman" w:eastAsiaTheme="minorHAnsi" w:cs="Times New Roman"/>
                <w:sz w:val="24"/>
                <w:szCs w:val="24"/>
                <w:lang w:val="en-US" w:eastAsia="en-US" w:bidi="ar-SA"/>
              </w:rPr>
            </w:pPr>
          </w:p>
          <w:p w:rsidR="00DA3441" w:rsidRPr="00711414" w:rsidP="002A45F5" w14:paraId="5691745C" w14:textId="61E8E364">
            <w:pPr>
              <w:spacing w:after="0" w:line="240" w:lineRule="auto"/>
              <w:jc w:val="both"/>
              <w:rPr>
                <w:rFonts w:ascii="Times New Roman" w:hAnsi="Times New Roman" w:eastAsiaTheme="minorHAnsi" w:cs="Times New Roman"/>
                <w:sz w:val="24"/>
                <w:szCs w:val="24"/>
                <w:lang w:val="en-US" w:eastAsia="en-US" w:bidi="ar-SA"/>
              </w:rPr>
            </w:pPr>
            <w:r w:rsidRPr="00711414">
              <w:rPr>
                <w:rFonts w:ascii="Times New Roman" w:hAnsi="Times New Roman" w:eastAsiaTheme="minorHAnsi" w:cs="Times New Roman"/>
                <w:sz w:val="24"/>
                <w:szCs w:val="24"/>
                <w:lang w:val="en-US" w:eastAsia="en-US" w:bidi="ar-SA"/>
              </w:rPr>
              <w:t>Hayward Kaiser, President, called t</w:t>
            </w:r>
            <w:r w:rsidRPr="00711414" w:rsidR="00AB169D">
              <w:rPr>
                <w:rFonts w:ascii="Times New Roman" w:hAnsi="Times New Roman" w:eastAsiaTheme="minorHAnsi" w:cs="Times New Roman"/>
                <w:sz w:val="24"/>
                <w:szCs w:val="24"/>
                <w:lang w:val="en-US" w:eastAsia="en-US" w:bidi="ar-SA"/>
              </w:rPr>
              <w:t xml:space="preserve">he Annual Meeting </w:t>
            </w:r>
            <w:r w:rsidRPr="00711414">
              <w:rPr>
                <w:rFonts w:ascii="Times New Roman" w:hAnsi="Times New Roman" w:eastAsiaTheme="minorHAnsi" w:cs="Times New Roman"/>
                <w:sz w:val="24"/>
                <w:szCs w:val="24"/>
                <w:lang w:val="en-US" w:eastAsia="en-US" w:bidi="ar-SA"/>
              </w:rPr>
              <w:t xml:space="preserve">to order at </w:t>
            </w:r>
            <w:r w:rsidR="00A703FA">
              <w:rPr>
                <w:rFonts w:ascii="Times New Roman" w:hAnsi="Times New Roman" w:eastAsiaTheme="minorHAnsi" w:cs="Times New Roman"/>
                <w:sz w:val="24"/>
                <w:szCs w:val="24"/>
                <w:lang w:val="en-US" w:eastAsia="en-US" w:bidi="ar-SA"/>
              </w:rPr>
              <w:t>4</w:t>
            </w:r>
            <w:r w:rsidRPr="00711414" w:rsidR="003901F0">
              <w:rPr>
                <w:rFonts w:ascii="Times New Roman" w:hAnsi="Times New Roman" w:eastAsiaTheme="minorHAnsi" w:cs="Times New Roman"/>
                <w:sz w:val="24"/>
                <w:szCs w:val="24"/>
                <w:lang w:val="en-US" w:eastAsia="en-US" w:bidi="ar-SA"/>
              </w:rPr>
              <w:t>:0</w:t>
            </w:r>
            <w:r w:rsidR="00A703FA">
              <w:rPr>
                <w:rFonts w:ascii="Times New Roman" w:hAnsi="Times New Roman" w:eastAsiaTheme="minorHAnsi" w:cs="Times New Roman"/>
                <w:sz w:val="24"/>
                <w:szCs w:val="24"/>
                <w:lang w:val="en-US" w:eastAsia="en-US" w:bidi="ar-SA"/>
              </w:rPr>
              <w:t>6</w:t>
            </w:r>
            <w:r w:rsidRPr="00711414">
              <w:rPr>
                <w:rFonts w:ascii="Times New Roman" w:hAnsi="Times New Roman" w:eastAsiaTheme="minorHAnsi" w:cs="Times New Roman"/>
                <w:sz w:val="24"/>
                <w:szCs w:val="24"/>
                <w:lang w:val="en-US" w:eastAsia="en-US" w:bidi="ar-SA"/>
              </w:rPr>
              <w:t xml:space="preserve"> p.m.</w:t>
            </w:r>
            <w:r w:rsidR="00A703FA">
              <w:rPr>
                <w:rFonts w:ascii="Times New Roman" w:hAnsi="Times New Roman" w:eastAsiaTheme="minorHAnsi" w:cs="Times New Roman"/>
                <w:sz w:val="24"/>
                <w:szCs w:val="24"/>
                <w:lang w:val="en-US" w:eastAsia="en-US" w:bidi="ar-SA"/>
              </w:rPr>
              <w:t xml:space="preserve"> MT</w:t>
            </w:r>
          </w:p>
          <w:p w:rsidR="004C0DA9" w:rsidRPr="00711414" w:rsidP="002A45F5" w14:paraId="2529D905" w14:textId="77777777">
            <w:pPr>
              <w:spacing w:after="0" w:line="240" w:lineRule="auto"/>
              <w:jc w:val="both"/>
              <w:rPr>
                <w:rFonts w:ascii="Times New Roman" w:hAnsi="Times New Roman" w:eastAsiaTheme="minorHAnsi" w:cs="Times New Roman"/>
                <w:sz w:val="24"/>
                <w:szCs w:val="24"/>
                <w:lang w:val="en-US" w:eastAsia="en-US" w:bidi="ar-SA"/>
              </w:rPr>
            </w:pPr>
          </w:p>
          <w:p w:rsidR="00A828CF" w:rsidRPr="00711414" w:rsidP="002A45F5" w14:paraId="5177685C" w14:textId="74CEC508">
            <w:pPr>
              <w:spacing w:after="0" w:line="240" w:lineRule="auto"/>
              <w:jc w:val="both"/>
              <w:rPr>
                <w:rFonts w:ascii="Times New Roman" w:hAnsi="Times New Roman" w:eastAsiaTheme="minorHAnsi" w:cs="Times New Roman"/>
                <w:sz w:val="24"/>
                <w:szCs w:val="24"/>
                <w:lang w:val="en-US" w:eastAsia="en-US" w:bidi="ar-SA"/>
              </w:rPr>
            </w:pPr>
            <w:r w:rsidRPr="00711414">
              <w:rPr>
                <w:rFonts w:ascii="Times New Roman" w:hAnsi="Times New Roman" w:eastAsiaTheme="minorHAnsi" w:cs="Times New Roman"/>
                <w:sz w:val="24"/>
                <w:szCs w:val="24"/>
                <w:lang w:val="en-US" w:eastAsia="en-US" w:bidi="ar-SA"/>
              </w:rPr>
              <w:t xml:space="preserve">Diane Spicer, </w:t>
            </w:r>
            <w:r w:rsidR="00374447">
              <w:rPr>
                <w:rFonts w:ascii="Times New Roman" w:hAnsi="Times New Roman" w:eastAsiaTheme="minorHAnsi" w:cs="Times New Roman"/>
                <w:sz w:val="24"/>
                <w:szCs w:val="24"/>
                <w:lang w:val="en-US" w:eastAsia="en-US" w:bidi="ar-SA"/>
              </w:rPr>
              <w:t>Association</w:t>
            </w:r>
            <w:r w:rsidRPr="00711414">
              <w:rPr>
                <w:rFonts w:ascii="Times New Roman" w:hAnsi="Times New Roman" w:eastAsiaTheme="minorHAnsi" w:cs="Times New Roman"/>
                <w:sz w:val="24"/>
                <w:szCs w:val="24"/>
                <w:lang w:val="en-US" w:eastAsia="en-US" w:bidi="ar-SA"/>
              </w:rPr>
              <w:t xml:space="preserve"> Manager</w:t>
            </w:r>
            <w:r w:rsidRPr="00711414" w:rsidR="00374FCD">
              <w:rPr>
                <w:rFonts w:ascii="Times New Roman" w:hAnsi="Times New Roman" w:eastAsiaTheme="minorHAnsi" w:cs="Times New Roman"/>
                <w:sz w:val="24"/>
                <w:szCs w:val="24"/>
                <w:lang w:val="en-US" w:eastAsia="en-US" w:bidi="ar-SA"/>
              </w:rPr>
              <w:t>,</w:t>
            </w:r>
            <w:r w:rsidRPr="00711414">
              <w:rPr>
                <w:rFonts w:ascii="Times New Roman" w:hAnsi="Times New Roman" w:eastAsiaTheme="minorHAnsi" w:cs="Times New Roman"/>
                <w:sz w:val="24"/>
                <w:szCs w:val="24"/>
                <w:lang w:val="en-US" w:eastAsia="en-US" w:bidi="ar-SA"/>
              </w:rPr>
              <w:t xml:space="preserve"> </w:t>
            </w:r>
            <w:r w:rsidR="00A703FA">
              <w:rPr>
                <w:rFonts w:ascii="Times New Roman" w:hAnsi="Times New Roman" w:eastAsiaTheme="minorHAnsi" w:cs="Times New Roman"/>
                <w:sz w:val="24"/>
                <w:szCs w:val="24"/>
                <w:lang w:val="en-US" w:eastAsia="en-US" w:bidi="ar-SA"/>
              </w:rPr>
              <w:t xml:space="preserve">took roll </w:t>
            </w:r>
            <w:r w:rsidR="007B2F38">
              <w:rPr>
                <w:rFonts w:ascii="Times New Roman" w:hAnsi="Times New Roman" w:eastAsiaTheme="minorHAnsi" w:cs="Times New Roman"/>
                <w:sz w:val="24"/>
                <w:szCs w:val="24"/>
                <w:lang w:val="en-US" w:eastAsia="en-US" w:bidi="ar-SA"/>
              </w:rPr>
              <w:t xml:space="preserve">as indicated above </w:t>
            </w:r>
            <w:r w:rsidR="00A703FA">
              <w:rPr>
                <w:rFonts w:ascii="Times New Roman" w:hAnsi="Times New Roman" w:eastAsiaTheme="minorHAnsi" w:cs="Times New Roman"/>
                <w:sz w:val="24"/>
                <w:szCs w:val="24"/>
                <w:lang w:val="en-US" w:eastAsia="en-US" w:bidi="ar-SA"/>
              </w:rPr>
              <w:t xml:space="preserve">and </w:t>
            </w:r>
            <w:r w:rsidRPr="00711414">
              <w:rPr>
                <w:rFonts w:ascii="Times New Roman" w:hAnsi="Times New Roman" w:eastAsiaTheme="minorHAnsi" w:cs="Times New Roman"/>
                <w:sz w:val="24"/>
                <w:szCs w:val="24"/>
                <w:lang w:val="en-US" w:eastAsia="en-US" w:bidi="ar-SA"/>
              </w:rPr>
              <w:t xml:space="preserve">determined that there was a quorum for the Annual </w:t>
            </w:r>
            <w:r w:rsidRPr="00711414" w:rsidR="00374FCD">
              <w:rPr>
                <w:rFonts w:ascii="Times New Roman" w:hAnsi="Times New Roman" w:eastAsiaTheme="minorHAnsi" w:cs="Times New Roman"/>
                <w:sz w:val="24"/>
                <w:szCs w:val="24"/>
                <w:lang w:val="en-US" w:eastAsia="en-US" w:bidi="ar-SA"/>
              </w:rPr>
              <w:t>M</w:t>
            </w:r>
            <w:r w:rsidRPr="00711414">
              <w:rPr>
                <w:rFonts w:ascii="Times New Roman" w:hAnsi="Times New Roman" w:eastAsiaTheme="minorHAnsi" w:cs="Times New Roman"/>
                <w:sz w:val="24"/>
                <w:szCs w:val="24"/>
                <w:lang w:val="en-US" w:eastAsia="en-US" w:bidi="ar-SA"/>
              </w:rPr>
              <w:t xml:space="preserve">eeting. </w:t>
            </w:r>
          </w:p>
          <w:p w:rsidR="00A828CF" w:rsidRPr="00711414" w:rsidP="002A45F5" w14:paraId="6CEB7F90" w14:textId="77777777">
            <w:pPr>
              <w:spacing w:after="0" w:line="240" w:lineRule="auto"/>
              <w:jc w:val="both"/>
              <w:rPr>
                <w:rFonts w:ascii="Times New Roman" w:hAnsi="Times New Roman" w:eastAsiaTheme="minorHAnsi" w:cs="Times New Roman"/>
                <w:sz w:val="24"/>
                <w:szCs w:val="24"/>
                <w:lang w:val="en-US" w:eastAsia="en-US" w:bidi="ar-SA"/>
              </w:rPr>
            </w:pPr>
          </w:p>
        </w:tc>
      </w:tr>
      <w:tr w14:paraId="409D1521" w14:textId="77777777" w:rsidTr="00AB169D">
        <w:tblPrEx>
          <w:tblW w:w="0" w:type="auto"/>
          <w:tblInd w:w="0" w:type="dxa"/>
          <w:tblCellMar>
            <w:top w:w="0" w:type="dxa"/>
            <w:left w:w="108" w:type="dxa"/>
            <w:bottom w:w="0" w:type="dxa"/>
            <w:right w:w="108" w:type="dxa"/>
          </w:tblCellMar>
          <w:tblLook w:val="04A0"/>
        </w:tblPrEx>
        <w:tc>
          <w:tcPr>
            <w:tcW w:w="810" w:type="dxa"/>
          </w:tcPr>
          <w:p w:rsidR="00C44CFB" w:rsidRPr="00711414" w:rsidP="00A07906" w14:paraId="3B6353ED" w14:textId="77777777">
            <w:pPr>
              <w:pStyle w:val="ListParagraph"/>
              <w:numPr>
                <w:ilvl w:val="0"/>
                <w:numId w:val="2"/>
              </w:numPr>
              <w:spacing w:after="0" w:line="240" w:lineRule="auto"/>
              <w:ind w:left="360" w:hanging="360"/>
              <w:contextualSpacing/>
              <w:jc w:val="both"/>
              <w:rPr>
                <w:rFonts w:ascii="Times New Roman" w:hAnsi="Times New Roman" w:eastAsiaTheme="minorHAnsi" w:cs="Times New Roman"/>
                <w:sz w:val="24"/>
                <w:szCs w:val="24"/>
                <w:lang w:val="en-US" w:eastAsia="en-US" w:bidi="ar-SA"/>
              </w:rPr>
            </w:pPr>
          </w:p>
        </w:tc>
        <w:tc>
          <w:tcPr>
            <w:tcW w:w="8540" w:type="dxa"/>
          </w:tcPr>
          <w:p w:rsidR="00C44CFB" w:rsidRPr="00711414" w:rsidP="002A45F5" w14:paraId="6C9772BA" w14:textId="77777777">
            <w:pPr>
              <w:spacing w:after="0" w:line="240" w:lineRule="auto"/>
              <w:jc w:val="both"/>
              <w:rPr>
                <w:rFonts w:ascii="Times New Roman" w:hAnsi="Times New Roman" w:eastAsiaTheme="minorHAnsi" w:cs="Times New Roman"/>
                <w:caps/>
                <w:sz w:val="24"/>
                <w:szCs w:val="24"/>
                <w:lang w:val="en-US" w:eastAsia="en-US" w:bidi="ar-SA"/>
              </w:rPr>
            </w:pPr>
            <w:r w:rsidRPr="00711414">
              <w:rPr>
                <w:rFonts w:ascii="Times New Roman" w:hAnsi="Times New Roman" w:eastAsiaTheme="minorHAnsi" w:cs="Times New Roman"/>
                <w:b/>
                <w:bCs/>
                <w:caps/>
                <w:sz w:val="24"/>
                <w:szCs w:val="24"/>
                <w:u w:val="single"/>
                <w:lang w:val="en-US" w:eastAsia="en-US" w:bidi="ar-SA"/>
              </w:rPr>
              <w:t>PROXY CERTIFICATION</w:t>
            </w:r>
          </w:p>
          <w:p w:rsidR="003965C3" w:rsidRPr="00711414" w:rsidP="002A45F5" w14:paraId="09193C4A" w14:textId="77777777">
            <w:pPr>
              <w:spacing w:after="0" w:line="240" w:lineRule="auto"/>
              <w:jc w:val="both"/>
              <w:rPr>
                <w:rFonts w:ascii="Times New Roman" w:hAnsi="Times New Roman" w:eastAsiaTheme="minorHAnsi" w:cs="Times New Roman"/>
                <w:caps/>
                <w:sz w:val="24"/>
                <w:szCs w:val="24"/>
                <w:lang w:val="en-US" w:eastAsia="en-US" w:bidi="ar-SA"/>
              </w:rPr>
            </w:pPr>
          </w:p>
          <w:p w:rsidR="00E310D6" w:rsidRPr="00A703FA" w:rsidP="00A703FA" w14:paraId="5E62BBAE" w14:textId="4813F63E">
            <w:pPr>
              <w:spacing w:after="0" w:line="240" w:lineRule="auto"/>
              <w:jc w:val="both"/>
              <w:rPr>
                <w:rFonts w:ascii="Times New Roman" w:hAnsi="Times New Roman" w:eastAsiaTheme="minorHAnsi" w:cs="Times New Roman"/>
                <w:b/>
                <w:bCs/>
                <w:sz w:val="24"/>
                <w:szCs w:val="24"/>
                <w:u w:val="single"/>
                <w:lang w:val="en-US" w:eastAsia="en-US" w:bidi="ar-SA"/>
              </w:rPr>
            </w:pPr>
            <w:r w:rsidRPr="00711414">
              <w:rPr>
                <w:rFonts w:ascii="Times New Roman" w:hAnsi="Times New Roman" w:eastAsiaTheme="minorHAnsi" w:cs="Times New Roman"/>
                <w:sz w:val="24"/>
                <w:szCs w:val="24"/>
                <w:lang w:val="en-US" w:eastAsia="en-US" w:bidi="ar-SA"/>
              </w:rPr>
              <w:t>Th</w:t>
            </w:r>
            <w:r w:rsidR="00A703FA">
              <w:rPr>
                <w:rFonts w:ascii="Times New Roman" w:hAnsi="Times New Roman" w:eastAsiaTheme="minorHAnsi" w:cs="Times New Roman"/>
                <w:sz w:val="24"/>
                <w:szCs w:val="24"/>
                <w:lang w:val="en-US" w:eastAsia="en-US" w:bidi="ar-SA"/>
              </w:rPr>
              <w:t>ere were no proxies.</w:t>
            </w:r>
          </w:p>
          <w:p w:rsidR="00FD6E50" w:rsidRPr="00711414" w:rsidP="002A45F5" w14:paraId="781E61DB" w14:textId="77777777">
            <w:pPr>
              <w:spacing w:after="0" w:line="240" w:lineRule="auto"/>
              <w:jc w:val="both"/>
              <w:rPr>
                <w:rFonts w:ascii="Times New Roman" w:hAnsi="Times New Roman" w:eastAsiaTheme="minorHAnsi" w:cs="Times New Roman"/>
                <w:b/>
                <w:bCs/>
                <w:sz w:val="24"/>
                <w:szCs w:val="24"/>
                <w:u w:val="single"/>
                <w:lang w:val="en-US" w:eastAsia="en-US" w:bidi="ar-SA"/>
              </w:rPr>
            </w:pPr>
          </w:p>
        </w:tc>
      </w:tr>
      <w:tr w14:paraId="72A1204E" w14:textId="77777777" w:rsidTr="00AB169D">
        <w:tblPrEx>
          <w:tblW w:w="0" w:type="auto"/>
          <w:tblInd w:w="0" w:type="dxa"/>
          <w:tblCellMar>
            <w:top w:w="0" w:type="dxa"/>
            <w:left w:w="108" w:type="dxa"/>
            <w:bottom w:w="0" w:type="dxa"/>
            <w:right w:w="108" w:type="dxa"/>
          </w:tblCellMar>
          <w:tblLook w:val="04A0"/>
        </w:tblPrEx>
        <w:tc>
          <w:tcPr>
            <w:tcW w:w="810" w:type="dxa"/>
          </w:tcPr>
          <w:p w:rsidR="003901F0" w:rsidRPr="00711414" w:rsidP="00A07906" w14:paraId="65407584" w14:textId="77777777">
            <w:pPr>
              <w:pStyle w:val="ListParagraph"/>
              <w:numPr>
                <w:ilvl w:val="0"/>
                <w:numId w:val="2"/>
              </w:numPr>
              <w:spacing w:after="0" w:line="240" w:lineRule="auto"/>
              <w:ind w:left="360" w:hanging="360"/>
              <w:contextualSpacing/>
              <w:jc w:val="both"/>
              <w:rPr>
                <w:rFonts w:ascii="Times New Roman" w:hAnsi="Times New Roman" w:eastAsiaTheme="minorHAnsi" w:cs="Times New Roman"/>
                <w:sz w:val="24"/>
                <w:szCs w:val="24"/>
                <w:lang w:val="en-US" w:eastAsia="en-US" w:bidi="ar-SA"/>
              </w:rPr>
            </w:pPr>
          </w:p>
        </w:tc>
        <w:tc>
          <w:tcPr>
            <w:tcW w:w="8540" w:type="dxa"/>
          </w:tcPr>
          <w:p w:rsidR="003901F0" w:rsidRPr="00711414" w:rsidP="002A45F5" w14:paraId="74E943AF" w14:textId="77777777">
            <w:pPr>
              <w:spacing w:after="0" w:line="240" w:lineRule="auto"/>
              <w:jc w:val="both"/>
              <w:rPr>
                <w:rFonts w:ascii="Times New Roman" w:hAnsi="Times New Roman" w:eastAsiaTheme="minorHAnsi" w:cs="Times New Roman"/>
                <w:caps/>
                <w:sz w:val="24"/>
                <w:szCs w:val="24"/>
                <w:lang w:val="en-US" w:eastAsia="en-US" w:bidi="ar-SA"/>
              </w:rPr>
            </w:pPr>
            <w:r w:rsidRPr="00711414">
              <w:rPr>
                <w:rFonts w:ascii="Times New Roman" w:hAnsi="Times New Roman" w:eastAsiaTheme="minorHAnsi" w:cs="Times New Roman"/>
                <w:b/>
                <w:bCs/>
                <w:caps/>
                <w:sz w:val="24"/>
                <w:szCs w:val="24"/>
                <w:u w:val="single"/>
                <w:lang w:val="en-US" w:eastAsia="en-US" w:bidi="ar-SA"/>
              </w:rPr>
              <w:t>PROOF OF NOTICE OF MEETING</w:t>
            </w:r>
          </w:p>
          <w:p w:rsidR="003901F0" w:rsidRPr="00711414" w:rsidP="002A45F5" w14:paraId="33D67EA5" w14:textId="77777777">
            <w:pPr>
              <w:spacing w:after="0" w:line="240" w:lineRule="auto"/>
              <w:jc w:val="both"/>
              <w:rPr>
                <w:rFonts w:ascii="Times New Roman" w:hAnsi="Times New Roman" w:eastAsiaTheme="minorHAnsi" w:cs="Times New Roman"/>
                <w:caps/>
                <w:sz w:val="24"/>
                <w:szCs w:val="24"/>
                <w:lang w:val="en-US" w:eastAsia="en-US" w:bidi="ar-SA"/>
              </w:rPr>
            </w:pPr>
          </w:p>
          <w:p w:rsidR="003901F0" w:rsidP="007B2F38" w14:paraId="69EAD91A" w14:textId="77777777">
            <w:pPr>
              <w:spacing w:after="0" w:line="240" w:lineRule="auto"/>
              <w:jc w:val="both"/>
              <w:rPr>
                <w:rFonts w:ascii="Times New Roman" w:hAnsi="Times New Roman" w:eastAsiaTheme="minorHAnsi" w:cs="Times New Roman"/>
                <w:sz w:val="24"/>
                <w:szCs w:val="24"/>
                <w:lang w:val="en-US" w:eastAsia="en-US" w:bidi="ar-SA"/>
              </w:rPr>
            </w:pPr>
            <w:r w:rsidRPr="00711414">
              <w:rPr>
                <w:rFonts w:ascii="Times New Roman" w:hAnsi="Times New Roman" w:eastAsiaTheme="minorHAnsi" w:cs="Times New Roman"/>
                <w:caps/>
                <w:sz w:val="24"/>
                <w:szCs w:val="24"/>
                <w:lang w:val="en-US" w:eastAsia="en-US" w:bidi="ar-SA"/>
              </w:rPr>
              <w:t xml:space="preserve">A </w:t>
            </w:r>
            <w:r w:rsidRPr="00711414">
              <w:rPr>
                <w:rFonts w:ascii="Times New Roman" w:hAnsi="Times New Roman" w:eastAsiaTheme="minorHAnsi" w:cs="Times New Roman"/>
                <w:sz w:val="24"/>
                <w:szCs w:val="24"/>
                <w:lang w:val="en-US" w:eastAsia="en-US" w:bidi="ar-SA"/>
              </w:rPr>
              <w:t xml:space="preserve">notice of the Annual Meeting was sent via email </w:t>
            </w:r>
            <w:r w:rsidRPr="00711414" w:rsidR="00CB25CA">
              <w:rPr>
                <w:rFonts w:ascii="Times New Roman" w:hAnsi="Times New Roman" w:eastAsiaTheme="minorHAnsi" w:cs="Times New Roman"/>
                <w:sz w:val="24"/>
                <w:szCs w:val="24"/>
                <w:lang w:val="en-US" w:eastAsia="en-US" w:bidi="ar-SA"/>
              </w:rPr>
              <w:t>to all owners on</w:t>
            </w:r>
            <w:r w:rsidR="000D1FE6">
              <w:rPr>
                <w:rFonts w:ascii="Times New Roman" w:hAnsi="Times New Roman" w:eastAsiaTheme="minorHAnsi" w:cs="Times New Roman"/>
                <w:sz w:val="24"/>
                <w:szCs w:val="24"/>
                <w:lang w:val="en-US" w:eastAsia="en-US" w:bidi="ar-SA"/>
              </w:rPr>
              <w:t xml:space="preserve"> </w:t>
            </w:r>
            <w:r w:rsidR="0067342F">
              <w:rPr>
                <w:rFonts w:ascii="Times New Roman" w:hAnsi="Times New Roman" w:eastAsiaTheme="minorHAnsi" w:cs="Times New Roman"/>
                <w:sz w:val="24"/>
                <w:szCs w:val="24"/>
                <w:lang w:val="en-US" w:eastAsia="en-US" w:bidi="ar-SA"/>
              </w:rPr>
              <w:t>Tuesday,</w:t>
            </w:r>
            <w:r w:rsidR="00A703FA">
              <w:rPr>
                <w:rFonts w:ascii="Times New Roman" w:hAnsi="Times New Roman" w:eastAsiaTheme="minorHAnsi" w:cs="Times New Roman"/>
                <w:sz w:val="24"/>
                <w:szCs w:val="24"/>
                <w:lang w:val="en-US" w:eastAsia="en-US" w:bidi="ar-SA"/>
              </w:rPr>
              <w:t xml:space="preserve"> January 8, 2025, and again on January 28, 2025.</w:t>
            </w:r>
            <w:r w:rsidR="00630E02">
              <w:rPr>
                <w:rFonts w:ascii="Times New Roman" w:hAnsi="Times New Roman" w:eastAsiaTheme="minorHAnsi" w:cs="Times New Roman"/>
                <w:sz w:val="24"/>
                <w:szCs w:val="24"/>
                <w:lang w:val="en-US" w:eastAsia="en-US" w:bidi="ar-SA"/>
              </w:rPr>
              <w:t xml:space="preserve">  </w:t>
            </w:r>
          </w:p>
          <w:p w:rsidR="007B2F38" w:rsidRPr="00711414" w:rsidP="007B2F38" w14:paraId="1B1AEA74" w14:textId="4A1D87AD">
            <w:pPr>
              <w:spacing w:after="0" w:line="240" w:lineRule="auto"/>
              <w:jc w:val="both"/>
              <w:rPr>
                <w:rFonts w:ascii="Times New Roman" w:hAnsi="Times New Roman" w:eastAsiaTheme="minorHAnsi" w:cs="Times New Roman"/>
                <w:caps/>
                <w:sz w:val="24"/>
                <w:szCs w:val="24"/>
                <w:lang w:val="en-US" w:eastAsia="en-US" w:bidi="ar-SA"/>
              </w:rPr>
            </w:pPr>
          </w:p>
        </w:tc>
      </w:tr>
      <w:tr w14:paraId="1D0A4B44" w14:textId="77777777" w:rsidTr="00AB169D">
        <w:tblPrEx>
          <w:tblW w:w="0" w:type="auto"/>
          <w:tblInd w:w="0" w:type="dxa"/>
          <w:tblCellMar>
            <w:top w:w="0" w:type="dxa"/>
            <w:left w:w="108" w:type="dxa"/>
            <w:bottom w:w="0" w:type="dxa"/>
            <w:right w:w="108" w:type="dxa"/>
          </w:tblCellMar>
          <w:tblLook w:val="04A0"/>
        </w:tblPrEx>
        <w:tc>
          <w:tcPr>
            <w:tcW w:w="810" w:type="dxa"/>
          </w:tcPr>
          <w:p w:rsidR="008E2C97" w:rsidRPr="00711414" w:rsidP="00A07906" w14:paraId="2A614B12" w14:textId="77777777">
            <w:pPr>
              <w:pStyle w:val="ListParagraph"/>
              <w:numPr>
                <w:ilvl w:val="0"/>
                <w:numId w:val="2"/>
              </w:numPr>
              <w:spacing w:after="0" w:line="240" w:lineRule="auto"/>
              <w:ind w:left="360" w:hanging="360"/>
              <w:contextualSpacing/>
              <w:jc w:val="both"/>
              <w:rPr>
                <w:rFonts w:ascii="Times New Roman" w:hAnsi="Times New Roman" w:eastAsiaTheme="minorHAnsi" w:cs="Times New Roman"/>
                <w:sz w:val="24"/>
                <w:szCs w:val="24"/>
                <w:lang w:val="en-US" w:eastAsia="en-US" w:bidi="ar-SA"/>
              </w:rPr>
            </w:pPr>
          </w:p>
        </w:tc>
        <w:tc>
          <w:tcPr>
            <w:tcW w:w="8540" w:type="dxa"/>
          </w:tcPr>
          <w:p w:rsidR="00DA3441" w:rsidRPr="00711414" w:rsidP="002A45F5" w14:paraId="7189B965" w14:textId="74ADF2CC">
            <w:pPr>
              <w:spacing w:after="0" w:line="240" w:lineRule="auto"/>
              <w:jc w:val="both"/>
              <w:rPr>
                <w:rFonts w:ascii="Times New Roman" w:hAnsi="Times New Roman" w:eastAsiaTheme="minorHAnsi" w:cs="Times New Roman"/>
                <w:caps/>
                <w:sz w:val="24"/>
                <w:szCs w:val="24"/>
                <w:u w:val="single"/>
                <w:lang w:val="en-US" w:eastAsia="en-US" w:bidi="ar-SA"/>
              </w:rPr>
            </w:pPr>
            <w:r w:rsidRPr="00711414">
              <w:rPr>
                <w:rFonts w:ascii="Times New Roman" w:hAnsi="Times New Roman" w:eastAsiaTheme="minorHAnsi" w:cs="Times New Roman"/>
                <w:b/>
                <w:bCs/>
                <w:caps/>
                <w:sz w:val="24"/>
                <w:szCs w:val="24"/>
                <w:u w:val="single"/>
                <w:lang w:val="en-US" w:eastAsia="en-US" w:bidi="ar-SA"/>
              </w:rPr>
              <w:t xml:space="preserve">approval of </w:t>
            </w:r>
            <w:r w:rsidRPr="00A703FA" w:rsidR="00A703FA">
              <w:rPr>
                <w:rFonts w:ascii="Times New Roman" w:hAnsi="Times New Roman" w:eastAsiaTheme="minorHAnsi" w:cs="Times New Roman"/>
                <w:b/>
                <w:bCs/>
                <w:caps/>
                <w:sz w:val="24"/>
                <w:szCs w:val="24"/>
                <w:u w:val="single"/>
                <w:lang w:val="en-US" w:eastAsia="en-US" w:bidi="ar-SA"/>
              </w:rPr>
              <w:t>February 1, 2024</w:t>
            </w:r>
            <w:r w:rsidR="00A703FA">
              <w:rPr>
                <w:rFonts w:ascii="Times New Roman" w:hAnsi="Times New Roman" w:eastAsiaTheme="minorHAnsi" w:cs="Times New Roman"/>
                <w:b/>
                <w:bCs/>
                <w:caps/>
                <w:sz w:val="24"/>
                <w:szCs w:val="24"/>
                <w:u w:val="single"/>
                <w:lang w:val="en-US" w:eastAsia="en-US" w:bidi="ar-SA"/>
              </w:rPr>
              <w:t xml:space="preserve"> MINUTES OF 2023 </w:t>
            </w:r>
            <w:r w:rsidRPr="00711414" w:rsidR="003965C3">
              <w:rPr>
                <w:rFonts w:ascii="Times New Roman" w:hAnsi="Times New Roman" w:eastAsiaTheme="minorHAnsi" w:cs="Times New Roman"/>
                <w:b/>
                <w:bCs/>
                <w:caps/>
                <w:sz w:val="24"/>
                <w:szCs w:val="24"/>
                <w:u w:val="single"/>
                <w:lang w:val="en-US" w:eastAsia="en-US" w:bidi="ar-SA"/>
              </w:rPr>
              <w:t>annual</w:t>
            </w:r>
            <w:r w:rsidRPr="00711414">
              <w:rPr>
                <w:rFonts w:ascii="Times New Roman" w:hAnsi="Times New Roman" w:eastAsiaTheme="minorHAnsi" w:cs="Times New Roman"/>
                <w:b/>
                <w:bCs/>
                <w:caps/>
                <w:sz w:val="24"/>
                <w:szCs w:val="24"/>
                <w:u w:val="single"/>
                <w:lang w:val="en-US" w:eastAsia="en-US" w:bidi="ar-SA"/>
              </w:rPr>
              <w:t xml:space="preserve"> Meeting </w:t>
            </w:r>
          </w:p>
          <w:p w:rsidR="003901F0" w:rsidRPr="00711414" w:rsidP="002A45F5" w14:paraId="4B9A38F3" w14:textId="77777777">
            <w:pPr>
              <w:spacing w:after="0" w:line="240" w:lineRule="auto"/>
              <w:jc w:val="both"/>
              <w:rPr>
                <w:rFonts w:ascii="Times New Roman" w:hAnsi="Times New Roman" w:eastAsiaTheme="minorHAnsi" w:cs="Times New Roman"/>
                <w:sz w:val="24"/>
                <w:szCs w:val="24"/>
                <w:lang w:val="en-US" w:eastAsia="en-US" w:bidi="ar-SA"/>
              </w:rPr>
            </w:pPr>
          </w:p>
          <w:p w:rsidR="003901F0" w:rsidRPr="00711414" w:rsidP="002A45F5" w14:paraId="7687936C" w14:textId="155AD6AA">
            <w:pPr>
              <w:spacing w:after="0" w:line="240" w:lineRule="auto"/>
              <w:jc w:val="both"/>
              <w:rPr>
                <w:rFonts w:ascii="Times New Roman" w:hAnsi="Times New Roman" w:eastAsiaTheme="minorHAnsi" w:cs="Times New Roman"/>
                <w:sz w:val="24"/>
                <w:szCs w:val="24"/>
                <w:lang w:val="en-US" w:eastAsia="en-US" w:bidi="ar-SA"/>
              </w:rPr>
            </w:pPr>
            <w:r>
              <w:rPr>
                <w:rFonts w:ascii="Times New Roman" w:hAnsi="Times New Roman" w:eastAsiaTheme="minorHAnsi" w:cs="Times New Roman"/>
                <w:sz w:val="24"/>
                <w:szCs w:val="24"/>
                <w:lang w:val="en-US" w:eastAsia="en-US" w:bidi="ar-SA"/>
              </w:rPr>
              <w:t>Mary Woulfe</w:t>
            </w:r>
            <w:r w:rsidR="002A42CE">
              <w:rPr>
                <w:rFonts w:ascii="Times New Roman" w:hAnsi="Times New Roman" w:eastAsiaTheme="minorHAnsi" w:cs="Times New Roman"/>
                <w:sz w:val="24"/>
                <w:szCs w:val="24"/>
                <w:lang w:val="en-US" w:eastAsia="en-US" w:bidi="ar-SA"/>
              </w:rPr>
              <w:t xml:space="preserve"> </w:t>
            </w:r>
            <w:r w:rsidR="00A703FA">
              <w:rPr>
                <w:rFonts w:ascii="Times New Roman" w:hAnsi="Times New Roman" w:eastAsiaTheme="minorHAnsi" w:cs="Times New Roman"/>
                <w:sz w:val="24"/>
                <w:szCs w:val="24"/>
                <w:lang w:val="en-US" w:eastAsia="en-US" w:bidi="ar-SA"/>
              </w:rPr>
              <w:t xml:space="preserve">moved, and Joanna Stingray </w:t>
            </w:r>
            <w:r w:rsidRPr="00711414" w:rsidR="001B3131">
              <w:rPr>
                <w:rFonts w:ascii="Times New Roman" w:hAnsi="Times New Roman" w:eastAsiaTheme="minorHAnsi" w:cs="Times New Roman"/>
                <w:sz w:val="24"/>
                <w:szCs w:val="24"/>
                <w:lang w:val="en-US" w:eastAsia="en-US" w:bidi="ar-SA"/>
              </w:rPr>
              <w:t>seconded</w:t>
            </w:r>
            <w:r w:rsidR="00A703FA">
              <w:rPr>
                <w:rFonts w:ascii="Times New Roman" w:hAnsi="Times New Roman" w:eastAsiaTheme="minorHAnsi" w:cs="Times New Roman"/>
                <w:sz w:val="24"/>
                <w:szCs w:val="24"/>
                <w:lang w:val="en-US" w:eastAsia="en-US" w:bidi="ar-SA"/>
              </w:rPr>
              <w:t xml:space="preserve"> </w:t>
            </w:r>
            <w:r w:rsidRPr="00711414" w:rsidR="00A10BF0">
              <w:rPr>
                <w:rFonts w:ascii="Times New Roman" w:hAnsi="Times New Roman" w:eastAsiaTheme="minorHAnsi" w:cs="Times New Roman"/>
                <w:sz w:val="24"/>
                <w:szCs w:val="24"/>
                <w:lang w:val="en-US" w:eastAsia="en-US" w:bidi="ar-SA"/>
              </w:rPr>
              <w:t>a motion</w:t>
            </w:r>
            <w:r w:rsidR="00A703FA">
              <w:rPr>
                <w:rFonts w:ascii="Times New Roman" w:hAnsi="Times New Roman" w:eastAsiaTheme="minorHAnsi" w:cs="Times New Roman"/>
                <w:sz w:val="24"/>
                <w:szCs w:val="24"/>
                <w:lang w:val="en-US" w:eastAsia="en-US" w:bidi="ar-SA"/>
              </w:rPr>
              <w:t>,</w:t>
            </w:r>
            <w:r w:rsidRPr="00711414" w:rsidR="001B3131">
              <w:rPr>
                <w:rFonts w:ascii="Times New Roman" w:hAnsi="Times New Roman" w:eastAsiaTheme="minorHAnsi" w:cs="Times New Roman"/>
                <w:sz w:val="24"/>
                <w:szCs w:val="24"/>
                <w:lang w:val="en-US" w:eastAsia="en-US" w:bidi="ar-SA"/>
              </w:rPr>
              <w:t xml:space="preserve"> to approve the </w:t>
            </w:r>
            <w:r w:rsidR="00A703FA">
              <w:rPr>
                <w:rFonts w:ascii="Times New Roman" w:hAnsi="Times New Roman" w:eastAsiaTheme="minorHAnsi" w:cs="Times New Roman"/>
                <w:sz w:val="24"/>
                <w:szCs w:val="24"/>
                <w:lang w:val="en-US" w:eastAsia="en-US" w:bidi="ar-SA"/>
              </w:rPr>
              <w:t xml:space="preserve">February 1. 202 Minutes of the fiscal 2023 </w:t>
            </w:r>
            <w:r w:rsidRPr="00711414" w:rsidR="001B3131">
              <w:rPr>
                <w:rFonts w:ascii="Times New Roman" w:hAnsi="Times New Roman" w:eastAsiaTheme="minorHAnsi" w:cs="Times New Roman"/>
                <w:sz w:val="24"/>
                <w:szCs w:val="24"/>
                <w:lang w:val="en-US" w:eastAsia="en-US" w:bidi="ar-SA"/>
              </w:rPr>
              <w:t xml:space="preserve">Annual Meeting. </w:t>
            </w:r>
            <w:r w:rsidR="00A703FA">
              <w:rPr>
                <w:rFonts w:ascii="Times New Roman" w:hAnsi="Times New Roman" w:eastAsiaTheme="minorHAnsi" w:cs="Times New Roman"/>
                <w:sz w:val="24"/>
                <w:szCs w:val="24"/>
                <w:lang w:val="en-US" w:eastAsia="en-US" w:bidi="ar-SA"/>
              </w:rPr>
              <w:t>The motion carried.</w:t>
            </w:r>
          </w:p>
          <w:p w:rsidR="008E2C97" w:rsidRPr="00711414" w:rsidP="002A45F5" w14:paraId="4A2F8B92" w14:textId="77777777">
            <w:pPr>
              <w:spacing w:after="0" w:line="240" w:lineRule="auto"/>
              <w:jc w:val="both"/>
              <w:rPr>
                <w:rFonts w:ascii="Times New Roman" w:hAnsi="Times New Roman" w:eastAsiaTheme="minorHAnsi" w:cs="Times New Roman"/>
                <w:sz w:val="24"/>
                <w:szCs w:val="24"/>
                <w:lang w:val="en-US" w:eastAsia="en-US" w:bidi="ar-SA"/>
              </w:rPr>
            </w:pPr>
          </w:p>
        </w:tc>
      </w:tr>
      <w:tr w14:paraId="508F31FA" w14:textId="77777777" w:rsidTr="00AB169D">
        <w:tblPrEx>
          <w:tblW w:w="0" w:type="auto"/>
          <w:tblInd w:w="0" w:type="dxa"/>
          <w:tblCellMar>
            <w:top w:w="0" w:type="dxa"/>
            <w:left w:w="108" w:type="dxa"/>
            <w:bottom w:w="0" w:type="dxa"/>
            <w:right w:w="108" w:type="dxa"/>
          </w:tblCellMar>
          <w:tblLook w:val="04A0"/>
        </w:tblPrEx>
        <w:tc>
          <w:tcPr>
            <w:tcW w:w="810" w:type="dxa"/>
          </w:tcPr>
          <w:p w:rsidR="001C4966" w:rsidRPr="00711414" w:rsidP="00A07906" w14:paraId="008C09B7" w14:textId="77777777">
            <w:pPr>
              <w:pStyle w:val="ListParagraph"/>
              <w:numPr>
                <w:ilvl w:val="0"/>
                <w:numId w:val="2"/>
              </w:numPr>
              <w:spacing w:after="0" w:line="240" w:lineRule="auto"/>
              <w:ind w:left="360" w:hanging="360"/>
              <w:contextualSpacing/>
              <w:jc w:val="both"/>
              <w:rPr>
                <w:rFonts w:ascii="Times New Roman" w:hAnsi="Times New Roman" w:eastAsiaTheme="minorHAnsi" w:cs="Times New Roman"/>
                <w:sz w:val="24"/>
                <w:szCs w:val="24"/>
                <w:lang w:val="en-US" w:eastAsia="en-US" w:bidi="ar-SA"/>
              </w:rPr>
            </w:pPr>
          </w:p>
        </w:tc>
        <w:tc>
          <w:tcPr>
            <w:tcW w:w="8540" w:type="dxa"/>
          </w:tcPr>
          <w:p w:rsidR="001C4966" w:rsidRPr="001431B4" w:rsidP="002A45F5" w14:paraId="593BFA42" w14:textId="71DEE3C7">
            <w:pPr>
              <w:spacing w:after="0" w:line="240" w:lineRule="auto"/>
              <w:jc w:val="both"/>
              <w:rPr>
                <w:rFonts w:ascii="Times New Roman" w:hAnsi="Times New Roman" w:eastAsiaTheme="minorHAnsi" w:cs="Times New Roman"/>
                <w:b/>
                <w:bCs/>
                <w:caps/>
                <w:sz w:val="24"/>
                <w:szCs w:val="24"/>
                <w:u w:val="single"/>
                <w:lang w:val="en-US" w:eastAsia="en-US" w:bidi="ar-SA"/>
              </w:rPr>
            </w:pPr>
            <w:r w:rsidRPr="001431B4">
              <w:rPr>
                <w:rFonts w:ascii="Times New Roman" w:hAnsi="Times New Roman" w:eastAsiaTheme="minorHAnsi" w:cs="Times New Roman"/>
                <w:b/>
                <w:bCs/>
                <w:caps/>
                <w:sz w:val="24"/>
                <w:szCs w:val="24"/>
                <w:u w:val="single"/>
                <w:lang w:val="en-US" w:eastAsia="en-US" w:bidi="ar-SA"/>
              </w:rPr>
              <w:t>PRESIDENT’S REPORT</w:t>
            </w:r>
            <w:r w:rsidR="00245A8E">
              <w:rPr>
                <w:rFonts w:ascii="Times New Roman" w:hAnsi="Times New Roman" w:eastAsiaTheme="minorHAnsi" w:cs="Times New Roman"/>
                <w:b/>
                <w:bCs/>
                <w:caps/>
                <w:sz w:val="24"/>
                <w:szCs w:val="24"/>
                <w:u w:val="single"/>
                <w:lang w:val="en-US" w:eastAsia="en-US" w:bidi="ar-SA"/>
              </w:rPr>
              <w:t xml:space="preserve"> BY HAYWARD KAISER</w:t>
            </w:r>
          </w:p>
          <w:p w:rsidR="001C4966" w:rsidRPr="001431B4" w:rsidP="002A45F5" w14:paraId="32F4B644" w14:textId="2B42FF21">
            <w:pPr>
              <w:spacing w:after="0" w:line="240" w:lineRule="auto"/>
              <w:jc w:val="both"/>
              <w:rPr>
                <w:rFonts w:ascii="Times New Roman" w:hAnsi="Times New Roman" w:eastAsiaTheme="minorHAnsi" w:cs="Times New Roman"/>
                <w:sz w:val="24"/>
                <w:szCs w:val="24"/>
                <w:lang w:val="en-US" w:eastAsia="en-US" w:bidi="ar-SA"/>
              </w:rPr>
            </w:pPr>
          </w:p>
          <w:p w:rsidR="00A703FA" w:rsidRPr="00A703FA" w:rsidP="00DC03C2" w14:paraId="232C2A85" w14:textId="565BC165">
            <w:pPr>
              <w:pStyle w:val="ListParagraph"/>
              <w:numPr>
                <w:ilvl w:val="0"/>
                <w:numId w:val="28"/>
              </w:numPr>
              <w:spacing w:after="0" w:line="240" w:lineRule="auto"/>
              <w:ind w:left="344" w:hanging="360"/>
              <w:contextualSpacing/>
              <w:rPr>
                <w:rFonts w:ascii="Times New Roman" w:hAnsi="Times New Roman" w:eastAsiaTheme="minorHAnsi" w:cs="Times New Roman"/>
                <w:sz w:val="24"/>
                <w:szCs w:val="24"/>
                <w:lang w:val="en-US" w:eastAsia="en-US" w:bidi="ar-SA"/>
              </w:rPr>
            </w:pPr>
            <w:r w:rsidRPr="00A703FA">
              <w:rPr>
                <w:rFonts w:ascii="Times New Roman" w:hAnsi="Times New Roman" w:eastAsiaTheme="minorHAnsi" w:cs="Times New Roman"/>
                <w:sz w:val="24"/>
                <w:szCs w:val="24"/>
                <w:lang w:val="en-US" w:eastAsia="en-US" w:bidi="ar-SA"/>
              </w:rPr>
              <w:t>Hayward welcomed Tom Rees, the new owner of unit 16.</w:t>
            </w:r>
          </w:p>
          <w:p w:rsidR="00AA01E5" w:rsidRPr="001431B4" w:rsidP="00DC03C2" w14:paraId="6472D7CD" w14:textId="51DB2B1C">
            <w:pPr>
              <w:pStyle w:val="ListParagraph"/>
              <w:numPr>
                <w:ilvl w:val="0"/>
                <w:numId w:val="28"/>
              </w:numPr>
              <w:spacing w:after="0" w:line="240" w:lineRule="auto"/>
              <w:ind w:left="344" w:hanging="360"/>
              <w:contextualSpacing/>
              <w:rPr>
                <w:rFonts w:asciiTheme="minorHAnsi" w:eastAsiaTheme="minorHAnsi" w:hAnsiTheme="minorHAnsi" w:cstheme="minorBidi"/>
                <w:sz w:val="24"/>
                <w:szCs w:val="24"/>
                <w:lang w:val="en-US" w:eastAsia="en-US" w:bidi="ar-SA"/>
              </w:rPr>
            </w:pPr>
            <w:r w:rsidRPr="00A703FA">
              <w:rPr>
                <w:rFonts w:ascii="Times New Roman" w:hAnsi="Times New Roman" w:eastAsiaTheme="minorHAnsi" w:cs="Times New Roman"/>
                <w:sz w:val="24"/>
                <w:szCs w:val="24"/>
                <w:lang w:val="en-US" w:eastAsia="en-US" w:bidi="ar-SA"/>
              </w:rPr>
              <w:t>As requested at the 2023 meeting,</w:t>
            </w:r>
            <w:r>
              <w:rPr>
                <w:rFonts w:ascii="Times New Roman" w:hAnsi="Times New Roman" w:eastAsiaTheme="minorHAnsi" w:cs="Times New Roman"/>
                <w:sz w:val="24"/>
                <w:szCs w:val="24"/>
                <w:lang w:val="en-US" w:eastAsia="en-US" w:bidi="ar-SA"/>
              </w:rPr>
              <w:t xml:space="preserve"> </w:t>
            </w:r>
            <w:r w:rsidRPr="00A703FA">
              <w:rPr>
                <w:rFonts w:ascii="Times New Roman" w:hAnsi="Times New Roman" w:eastAsiaTheme="minorHAnsi" w:cs="Times New Roman"/>
                <w:sz w:val="24"/>
                <w:szCs w:val="24"/>
                <w:lang w:val="en-US" w:eastAsia="en-US" w:bidi="ar-SA"/>
              </w:rPr>
              <w:t>Hayward gave his interpretation of a question asked about the short term rental restrictions that are stated in the Declaration</w:t>
            </w:r>
            <w:r w:rsidR="007B2F38">
              <w:rPr>
                <w:rFonts w:ascii="Times New Roman" w:hAnsi="Times New Roman" w:eastAsiaTheme="minorHAnsi" w:cs="Times New Roman"/>
                <w:sz w:val="24"/>
                <w:szCs w:val="24"/>
                <w:lang w:val="en-US" w:eastAsia="en-US" w:bidi="ar-SA"/>
              </w:rPr>
              <w:t>s</w:t>
            </w:r>
            <w:r w:rsidRPr="00A703FA">
              <w:rPr>
                <w:rFonts w:ascii="Times New Roman" w:hAnsi="Times New Roman" w:eastAsiaTheme="minorHAnsi" w:cs="Times New Roman"/>
                <w:sz w:val="24"/>
                <w:szCs w:val="24"/>
                <w:lang w:val="en-US" w:eastAsia="en-US" w:bidi="ar-SA"/>
              </w:rPr>
              <w:t xml:space="preserve">. Specifically, </w:t>
            </w:r>
            <w:r w:rsidR="007B2F38">
              <w:rPr>
                <w:rFonts w:ascii="Times New Roman" w:hAnsi="Times New Roman" w:eastAsiaTheme="minorHAnsi" w:cs="Times New Roman"/>
                <w:sz w:val="24"/>
                <w:szCs w:val="24"/>
                <w:lang w:val="en-US" w:eastAsia="en-US" w:bidi="ar-SA"/>
              </w:rPr>
              <w:t xml:space="preserve">in Hayward’s opinion, </w:t>
            </w:r>
            <w:r w:rsidRPr="00A703FA">
              <w:rPr>
                <w:rFonts w:ascii="Times New Roman" w:hAnsi="Times New Roman" w:eastAsiaTheme="minorHAnsi" w:cs="Times New Roman"/>
                <w:sz w:val="24"/>
                <w:szCs w:val="24"/>
                <w:lang w:val="en-US" w:eastAsia="en-US" w:bidi="ar-SA"/>
              </w:rPr>
              <w:t>if you enter into a lease for a rental in one calendar year and the rental terminates in the next calendar year, t</w:t>
            </w:r>
            <w:r w:rsidR="00245A8E">
              <w:rPr>
                <w:rFonts w:ascii="Times New Roman" w:hAnsi="Times New Roman" w:eastAsiaTheme="minorHAnsi" w:cs="Times New Roman"/>
                <w:sz w:val="24"/>
                <w:szCs w:val="24"/>
                <w:lang w:val="en-US" w:eastAsia="en-US" w:bidi="ar-SA"/>
              </w:rPr>
              <w:t xml:space="preserve">hen that </w:t>
            </w:r>
            <w:r w:rsidRPr="00A703FA">
              <w:rPr>
                <w:rFonts w:ascii="Times New Roman" w:hAnsi="Times New Roman" w:eastAsiaTheme="minorHAnsi" w:cs="Times New Roman"/>
                <w:sz w:val="24"/>
                <w:szCs w:val="24"/>
                <w:lang w:val="en-US" w:eastAsia="en-US" w:bidi="ar-SA"/>
              </w:rPr>
              <w:t xml:space="preserve">would count as </w:t>
            </w:r>
            <w:r>
              <w:rPr>
                <w:rFonts w:ascii="Times New Roman" w:hAnsi="Times New Roman" w:eastAsiaTheme="minorHAnsi" w:cs="Times New Roman"/>
                <w:sz w:val="24"/>
                <w:szCs w:val="24"/>
                <w:lang w:val="en-US" w:eastAsia="en-US" w:bidi="ar-SA"/>
              </w:rPr>
              <w:t>two</w:t>
            </w:r>
            <w:r w:rsidRPr="00A703FA">
              <w:rPr>
                <w:rFonts w:ascii="Times New Roman" w:hAnsi="Times New Roman" w:eastAsiaTheme="minorHAnsi" w:cs="Times New Roman"/>
                <w:sz w:val="24"/>
                <w:szCs w:val="24"/>
                <w:lang w:val="en-US" w:eastAsia="en-US" w:bidi="ar-SA"/>
              </w:rPr>
              <w:t xml:space="preserve"> separate rentals, one per calendar year.  This interpretation engendered a discussion about the rental restrictions in general and their impact on insurance rates</w:t>
            </w:r>
            <w:r w:rsidRPr="001431B4" w:rsidR="003849B8">
              <w:rPr>
                <w:rFonts w:ascii="Times New Roman" w:hAnsi="Times New Roman" w:eastAsiaTheme="minorHAnsi" w:cs="Times New Roman"/>
                <w:sz w:val="24"/>
                <w:szCs w:val="24"/>
                <w:lang w:val="en-US" w:eastAsia="en-US" w:bidi="ar-SA"/>
              </w:rPr>
              <w:t xml:space="preserve">. </w:t>
            </w:r>
          </w:p>
          <w:p w:rsidR="00A6300A" w:rsidRPr="00A703FA" w:rsidP="00DC03C2" w14:paraId="3B33FE40" w14:textId="7B8A0A2D">
            <w:pPr>
              <w:pStyle w:val="ListParagraph"/>
              <w:numPr>
                <w:ilvl w:val="0"/>
                <w:numId w:val="28"/>
              </w:numPr>
              <w:spacing w:after="0" w:line="240" w:lineRule="auto"/>
              <w:ind w:left="344" w:hanging="360"/>
              <w:contextualSpacing/>
              <w:rPr>
                <w:rFonts w:asciiTheme="minorHAnsi" w:eastAsiaTheme="minorHAnsi" w:hAnsiTheme="minorHAnsi" w:cstheme="minorBidi"/>
                <w:sz w:val="24"/>
                <w:szCs w:val="24"/>
                <w:lang w:val="en-US" w:eastAsia="en-US" w:bidi="ar-SA"/>
              </w:rPr>
            </w:pPr>
            <w:r w:rsidRPr="00A703FA">
              <w:rPr>
                <w:rFonts w:ascii="Times New Roman" w:hAnsi="Times New Roman" w:eastAsiaTheme="minorHAnsi" w:cs="Times New Roman"/>
                <w:sz w:val="24"/>
                <w:szCs w:val="24"/>
                <w:lang w:val="en-US" w:eastAsia="en-US" w:bidi="ar-SA"/>
              </w:rPr>
              <w:t xml:space="preserve">Hayward advised that the Board is going </w:t>
            </w:r>
            <w:r>
              <w:rPr>
                <w:rFonts w:ascii="Times New Roman" w:hAnsi="Times New Roman" w:eastAsiaTheme="minorHAnsi" w:cs="Times New Roman"/>
                <w:sz w:val="24"/>
                <w:szCs w:val="24"/>
                <w:lang w:val="en-US" w:eastAsia="en-US" w:bidi="ar-SA"/>
              </w:rPr>
              <w:t>to</w:t>
            </w:r>
            <w:r w:rsidRPr="00A703FA">
              <w:rPr>
                <w:rFonts w:ascii="Times New Roman" w:hAnsi="Times New Roman" w:eastAsiaTheme="minorHAnsi" w:cs="Times New Roman"/>
                <w:sz w:val="24"/>
                <w:szCs w:val="24"/>
                <w:lang w:val="en-US" w:eastAsia="en-US" w:bidi="ar-SA"/>
              </w:rPr>
              <w:t xml:space="preserve"> ask the HOA’s attorney to rewrite the Declarations to bring them into compliance with current law generally, and that rental restrictions will be addresses in that project.  Any amendments to the Declarations have </w:t>
            </w:r>
            <w:r>
              <w:rPr>
                <w:rFonts w:ascii="Times New Roman" w:hAnsi="Times New Roman" w:eastAsiaTheme="minorHAnsi" w:cs="Times New Roman"/>
                <w:sz w:val="24"/>
                <w:szCs w:val="24"/>
                <w:lang w:val="en-US" w:eastAsia="en-US" w:bidi="ar-SA"/>
              </w:rPr>
              <w:t xml:space="preserve">to </w:t>
            </w:r>
            <w:r w:rsidRPr="00A703FA">
              <w:rPr>
                <w:rFonts w:ascii="Times New Roman" w:hAnsi="Times New Roman" w:eastAsiaTheme="minorHAnsi" w:cs="Times New Roman"/>
                <w:sz w:val="24"/>
                <w:szCs w:val="24"/>
                <w:lang w:val="en-US" w:eastAsia="en-US" w:bidi="ar-SA"/>
              </w:rPr>
              <w:t>be approved by a vote of the owners</w:t>
            </w:r>
            <w:r w:rsidRPr="001431B4" w:rsidR="00CA792C">
              <w:rPr>
                <w:rFonts w:ascii="Times New Roman" w:hAnsi="Times New Roman" w:eastAsiaTheme="minorHAnsi" w:cs="Times New Roman"/>
                <w:sz w:val="24"/>
                <w:szCs w:val="24"/>
                <w:lang w:val="en-US" w:eastAsia="en-US" w:bidi="ar-SA"/>
              </w:rPr>
              <w:t xml:space="preserve">. </w:t>
            </w:r>
          </w:p>
          <w:p w:rsidR="00A703FA" w:rsidP="00DC03C2" w14:paraId="79B559BA" w14:textId="664A0B6E">
            <w:pPr>
              <w:pStyle w:val="ListParagraph"/>
              <w:numPr>
                <w:ilvl w:val="0"/>
                <w:numId w:val="28"/>
              </w:numPr>
              <w:spacing w:after="0" w:line="240" w:lineRule="auto"/>
              <w:ind w:left="344" w:hanging="360"/>
              <w:contextualSpacing/>
              <w:rPr>
                <w:rFonts w:ascii="Times New Roman" w:hAnsi="Times New Roman" w:eastAsiaTheme="minorHAnsi" w:cs="Times New Roman"/>
                <w:sz w:val="24"/>
                <w:szCs w:val="24"/>
                <w:lang w:val="en-US" w:eastAsia="en-US" w:bidi="ar-SA"/>
              </w:rPr>
            </w:pPr>
            <w:r w:rsidRPr="00A703FA">
              <w:rPr>
                <w:rFonts w:ascii="Times New Roman" w:hAnsi="Times New Roman" w:eastAsiaTheme="minorHAnsi" w:cs="Times New Roman"/>
                <w:sz w:val="24"/>
                <w:szCs w:val="24"/>
                <w:lang w:val="en-US" w:eastAsia="en-US" w:bidi="ar-SA"/>
              </w:rPr>
              <w:t>Hayward reported that the Packages Policy instituted last year required some policing but now seems to be working for the most part.  Owners were encouraged to comply with it.</w:t>
            </w:r>
          </w:p>
          <w:p w:rsidR="00A703FA" w:rsidRPr="00A703FA" w:rsidP="00DC03C2" w14:paraId="0CDAE041" w14:textId="2135755D">
            <w:pPr>
              <w:pStyle w:val="ListParagraph"/>
              <w:numPr>
                <w:ilvl w:val="0"/>
                <w:numId w:val="28"/>
              </w:numPr>
              <w:spacing w:after="0" w:line="240" w:lineRule="auto"/>
              <w:ind w:left="344" w:hanging="360"/>
              <w:contextualSpacing/>
              <w:rPr>
                <w:rFonts w:ascii="Times New Roman" w:hAnsi="Times New Roman" w:eastAsiaTheme="minorHAnsi" w:cs="Times New Roman"/>
                <w:sz w:val="24"/>
                <w:szCs w:val="24"/>
                <w:lang w:val="en-US" w:eastAsia="en-US" w:bidi="ar-SA"/>
              </w:rPr>
            </w:pPr>
            <w:r w:rsidRPr="00A703FA">
              <w:rPr>
                <w:rFonts w:ascii="Times New Roman" w:hAnsi="Times New Roman" w:eastAsiaTheme="minorHAnsi" w:cs="Times New Roman"/>
                <w:sz w:val="24"/>
                <w:szCs w:val="24"/>
                <w:lang w:val="en-US" w:eastAsia="en-US" w:bidi="ar-SA"/>
              </w:rPr>
              <w:t>Hayward advised that Scott Warwi</w:t>
            </w:r>
            <w:r>
              <w:rPr>
                <w:rFonts w:ascii="Times New Roman" w:hAnsi="Times New Roman" w:eastAsiaTheme="minorHAnsi" w:cs="Times New Roman"/>
                <w:sz w:val="24"/>
                <w:szCs w:val="24"/>
                <w:lang w:val="en-US" w:eastAsia="en-US" w:bidi="ar-SA"/>
              </w:rPr>
              <w:t xml:space="preserve">ck’s February 29, 2024 letter with </w:t>
            </w:r>
            <w:r w:rsidRPr="00A703FA">
              <w:rPr>
                <w:rFonts w:ascii="Times New Roman" w:hAnsi="Times New Roman" w:eastAsiaTheme="minorHAnsi" w:cs="Times New Roman"/>
                <w:sz w:val="24"/>
                <w:szCs w:val="24"/>
                <w:lang w:val="en-US" w:eastAsia="en-US" w:bidi="ar-SA"/>
              </w:rPr>
              <w:t>recommendations regarding air cooling on the first floor units had been circulated to owners, and owners had been invited to have Tony inspect the zone valves.</w:t>
            </w:r>
          </w:p>
          <w:p w:rsidR="00A703FA" w:rsidRPr="00A703FA" w:rsidP="00DC03C2" w14:paraId="43D9D4B0" w14:textId="77777777">
            <w:pPr>
              <w:pStyle w:val="ListParagraph"/>
              <w:numPr>
                <w:ilvl w:val="0"/>
                <w:numId w:val="28"/>
              </w:numPr>
              <w:spacing w:after="0" w:line="240" w:lineRule="auto"/>
              <w:ind w:left="344" w:hanging="360"/>
              <w:contextualSpacing/>
              <w:rPr>
                <w:rFonts w:ascii="Times New Roman" w:hAnsi="Times New Roman" w:eastAsiaTheme="minorHAnsi" w:cs="Times New Roman"/>
                <w:sz w:val="24"/>
                <w:szCs w:val="24"/>
                <w:lang w:val="en-US" w:eastAsia="en-US" w:bidi="ar-SA"/>
              </w:rPr>
            </w:pPr>
            <w:r w:rsidRPr="00A703FA">
              <w:rPr>
                <w:rFonts w:ascii="Times New Roman" w:hAnsi="Times New Roman" w:eastAsiaTheme="minorHAnsi" w:cs="Times New Roman"/>
                <w:sz w:val="24"/>
                <w:szCs w:val="24"/>
                <w:lang w:val="en-US" w:eastAsia="en-US" w:bidi="ar-SA"/>
              </w:rPr>
              <w:t xml:space="preserve">Hayward reported briefly on Phase 1 and Phase 2 of the water line project and deferred to Tony for a more detailed report. </w:t>
            </w:r>
          </w:p>
          <w:p w:rsidR="00A703FA" w:rsidRPr="00A703FA" w:rsidP="00DC03C2" w14:paraId="16C12AD3" w14:textId="77777777">
            <w:pPr>
              <w:pStyle w:val="ListParagraph"/>
              <w:numPr>
                <w:ilvl w:val="0"/>
                <w:numId w:val="28"/>
              </w:numPr>
              <w:spacing w:after="0" w:line="240" w:lineRule="auto"/>
              <w:ind w:left="344" w:hanging="360"/>
              <w:contextualSpacing/>
              <w:rPr>
                <w:rFonts w:ascii="Times New Roman" w:hAnsi="Times New Roman" w:eastAsiaTheme="minorHAnsi" w:cs="Times New Roman"/>
                <w:sz w:val="24"/>
                <w:szCs w:val="24"/>
                <w:lang w:val="en-US" w:eastAsia="en-US" w:bidi="ar-SA"/>
              </w:rPr>
            </w:pPr>
            <w:r w:rsidRPr="00A703FA">
              <w:rPr>
                <w:rFonts w:ascii="Times New Roman" w:hAnsi="Times New Roman" w:eastAsiaTheme="minorHAnsi" w:cs="Times New Roman"/>
                <w:sz w:val="24"/>
                <w:szCs w:val="24"/>
                <w:lang w:val="en-US" w:eastAsia="en-US" w:bidi="ar-SA"/>
              </w:rPr>
              <w:t>Hayward reported that Tony has been investigating electrical upgrades and is actively working to obtain bids to upgrade the existing equipment and service to comply with insurance requirements as well as to allow owners to install specific air conditioning equipment, if they desire.</w:t>
            </w:r>
          </w:p>
          <w:p w:rsidR="00A703FA" w:rsidRPr="00A703FA" w:rsidP="00DC03C2" w14:paraId="0B948DB0" w14:textId="6D845F9C">
            <w:pPr>
              <w:pStyle w:val="ListParagraph"/>
              <w:numPr>
                <w:ilvl w:val="0"/>
                <w:numId w:val="28"/>
              </w:numPr>
              <w:spacing w:after="0" w:line="240" w:lineRule="auto"/>
              <w:ind w:left="344" w:hanging="360"/>
              <w:contextualSpacing/>
              <w:rPr>
                <w:rFonts w:ascii="Times New Roman" w:hAnsi="Times New Roman" w:eastAsiaTheme="minorHAnsi" w:cs="Times New Roman"/>
                <w:sz w:val="24"/>
                <w:szCs w:val="24"/>
                <w:lang w:val="en-US" w:eastAsia="en-US" w:bidi="ar-SA"/>
              </w:rPr>
            </w:pPr>
            <w:r w:rsidRPr="00A703FA">
              <w:rPr>
                <w:rFonts w:ascii="Times New Roman" w:hAnsi="Times New Roman" w:eastAsiaTheme="minorHAnsi" w:cs="Times New Roman"/>
                <w:sz w:val="24"/>
                <w:szCs w:val="24"/>
                <w:lang w:val="en-US" w:eastAsia="en-US" w:bidi="ar-SA"/>
              </w:rPr>
              <w:t xml:space="preserve">Hayward reported that trash collection was increased to </w:t>
            </w:r>
            <w:r>
              <w:rPr>
                <w:rFonts w:ascii="Times New Roman" w:hAnsi="Times New Roman" w:eastAsiaTheme="minorHAnsi" w:cs="Times New Roman"/>
                <w:sz w:val="24"/>
                <w:szCs w:val="24"/>
                <w:lang w:val="en-US" w:eastAsia="en-US" w:bidi="ar-SA"/>
              </w:rPr>
              <w:t xml:space="preserve">three </w:t>
            </w:r>
            <w:r w:rsidRPr="00A703FA">
              <w:rPr>
                <w:rFonts w:ascii="Times New Roman" w:hAnsi="Times New Roman" w:eastAsiaTheme="minorHAnsi" w:cs="Times New Roman"/>
                <w:sz w:val="24"/>
                <w:szCs w:val="24"/>
                <w:lang w:val="en-US" w:eastAsia="en-US" w:bidi="ar-SA"/>
              </w:rPr>
              <w:t>times per week due to consistently high occupancy rates in the building.  Owners were reminded to place all trash in the dumpster and to keep it locked and chai</w:t>
            </w:r>
            <w:r>
              <w:rPr>
                <w:rFonts w:ascii="Times New Roman" w:hAnsi="Times New Roman" w:eastAsiaTheme="minorHAnsi" w:cs="Times New Roman"/>
                <w:sz w:val="24"/>
                <w:szCs w:val="24"/>
                <w:lang w:val="en-US" w:eastAsia="en-US" w:bidi="ar-SA"/>
              </w:rPr>
              <w:t>ned.</w:t>
            </w:r>
          </w:p>
          <w:p w:rsidR="00A703FA" w:rsidRPr="00A703FA" w:rsidP="00DC03C2" w14:paraId="5D0C52C8" w14:textId="3D05086F">
            <w:pPr>
              <w:pStyle w:val="ListParagraph"/>
              <w:numPr>
                <w:ilvl w:val="0"/>
                <w:numId w:val="28"/>
              </w:numPr>
              <w:spacing w:after="0" w:line="240" w:lineRule="auto"/>
              <w:ind w:left="344" w:hanging="360"/>
              <w:contextualSpacing/>
              <w:rPr>
                <w:rFonts w:ascii="Times New Roman" w:hAnsi="Times New Roman" w:eastAsiaTheme="minorHAnsi" w:cs="Times New Roman"/>
                <w:sz w:val="24"/>
                <w:szCs w:val="24"/>
                <w:lang w:val="en-US" w:eastAsia="en-US" w:bidi="ar-SA"/>
              </w:rPr>
            </w:pPr>
            <w:r w:rsidRPr="00A703FA">
              <w:rPr>
                <w:rFonts w:ascii="Times New Roman" w:hAnsi="Times New Roman" w:eastAsiaTheme="minorHAnsi" w:cs="Times New Roman"/>
                <w:sz w:val="24"/>
                <w:szCs w:val="24"/>
                <w:lang w:val="en-US" w:eastAsia="en-US" w:bidi="ar-SA"/>
              </w:rPr>
              <w:t xml:space="preserve">Hayward reported that certain owners who had messy storage areas in the garage were notified to comply with the Rules and Regulations. </w:t>
            </w:r>
            <w:r w:rsidR="007B2F38">
              <w:rPr>
                <w:rFonts w:ascii="Times New Roman" w:hAnsi="Times New Roman" w:eastAsiaTheme="minorHAnsi" w:cs="Times New Roman"/>
                <w:sz w:val="24"/>
                <w:szCs w:val="24"/>
                <w:lang w:val="en-US" w:eastAsia="en-US" w:bidi="ar-SA"/>
              </w:rPr>
              <w:t>Other than specifically approved items, all i</w:t>
            </w:r>
            <w:r w:rsidRPr="00A703FA">
              <w:rPr>
                <w:rFonts w:ascii="Times New Roman" w:hAnsi="Times New Roman" w:eastAsiaTheme="minorHAnsi" w:cs="Times New Roman"/>
                <w:sz w:val="24"/>
                <w:szCs w:val="24"/>
                <w:lang w:val="en-US" w:eastAsia="en-US" w:bidi="ar-SA"/>
              </w:rPr>
              <w:t xml:space="preserve">tems stored in the garage must be contained in storage lockers and not </w:t>
            </w:r>
            <w:r w:rsidR="007B2F38">
              <w:rPr>
                <w:rFonts w:ascii="Times New Roman" w:hAnsi="Times New Roman" w:eastAsiaTheme="minorHAnsi" w:cs="Times New Roman"/>
                <w:sz w:val="24"/>
                <w:szCs w:val="24"/>
                <w:lang w:val="en-US" w:eastAsia="en-US" w:bidi="ar-SA"/>
              </w:rPr>
              <w:t xml:space="preserve">left </w:t>
            </w:r>
            <w:r w:rsidRPr="00A703FA">
              <w:rPr>
                <w:rFonts w:ascii="Times New Roman" w:hAnsi="Times New Roman" w:eastAsiaTheme="minorHAnsi" w:cs="Times New Roman"/>
                <w:sz w:val="24"/>
                <w:szCs w:val="24"/>
                <w:lang w:val="en-US" w:eastAsia="en-US" w:bidi="ar-SA"/>
              </w:rPr>
              <w:t>out in the open</w:t>
            </w:r>
            <w:r w:rsidR="007B2F38">
              <w:rPr>
                <w:rFonts w:ascii="Times New Roman" w:hAnsi="Times New Roman" w:eastAsiaTheme="minorHAnsi" w:cs="Times New Roman"/>
                <w:sz w:val="24"/>
                <w:szCs w:val="24"/>
                <w:lang w:val="en-US" w:eastAsia="en-US" w:bidi="ar-SA"/>
              </w:rPr>
              <w:t xml:space="preserve"> parking spaces</w:t>
            </w:r>
            <w:r w:rsidRPr="00A703FA">
              <w:rPr>
                <w:rFonts w:ascii="Times New Roman" w:hAnsi="Times New Roman" w:eastAsiaTheme="minorHAnsi" w:cs="Times New Roman"/>
                <w:sz w:val="24"/>
                <w:szCs w:val="24"/>
                <w:lang w:val="en-US" w:eastAsia="en-US" w:bidi="ar-SA"/>
              </w:rPr>
              <w:t xml:space="preserve">. </w:t>
            </w:r>
          </w:p>
          <w:p w:rsidR="00A703FA" w:rsidRPr="00A703FA" w:rsidP="00DC03C2" w14:paraId="3CD0A530" w14:textId="0483C9BE">
            <w:pPr>
              <w:pStyle w:val="ListParagraph"/>
              <w:numPr>
                <w:ilvl w:val="0"/>
                <w:numId w:val="28"/>
              </w:numPr>
              <w:spacing w:after="0" w:line="240" w:lineRule="auto"/>
              <w:ind w:left="344" w:hanging="360"/>
              <w:contextualSpacing/>
              <w:rPr>
                <w:rFonts w:ascii="Times New Roman" w:hAnsi="Times New Roman" w:eastAsiaTheme="minorHAnsi" w:cs="Times New Roman"/>
                <w:sz w:val="24"/>
                <w:szCs w:val="24"/>
                <w:lang w:val="en-US" w:eastAsia="en-US" w:bidi="ar-SA"/>
              </w:rPr>
            </w:pPr>
            <w:r w:rsidRPr="00A703FA">
              <w:rPr>
                <w:rFonts w:ascii="Times New Roman" w:hAnsi="Times New Roman" w:eastAsiaTheme="minorHAnsi" w:cs="Times New Roman"/>
                <w:sz w:val="24"/>
                <w:szCs w:val="24"/>
                <w:lang w:val="en-US" w:eastAsia="en-US" w:bidi="ar-SA"/>
              </w:rPr>
              <w:t xml:space="preserve">Hayward advised that notices were sent last year by management requesting all owners check their units for leaks so that they do not cause issues with other units.  Hayward asked Diane to send this notice </w:t>
            </w:r>
            <w:r w:rsidR="007B2F38">
              <w:rPr>
                <w:rFonts w:ascii="Times New Roman" w:hAnsi="Times New Roman" w:eastAsiaTheme="minorHAnsi" w:cs="Times New Roman"/>
                <w:sz w:val="24"/>
                <w:szCs w:val="24"/>
                <w:lang w:val="en-US" w:eastAsia="en-US" w:bidi="ar-SA"/>
              </w:rPr>
              <w:t xml:space="preserve">on </w:t>
            </w:r>
            <w:r w:rsidRPr="00A703FA">
              <w:rPr>
                <w:rFonts w:ascii="Times New Roman" w:hAnsi="Times New Roman" w:eastAsiaTheme="minorHAnsi" w:cs="Times New Roman"/>
                <w:sz w:val="24"/>
                <w:szCs w:val="24"/>
                <w:lang w:val="en-US" w:eastAsia="en-US" w:bidi="ar-SA"/>
              </w:rPr>
              <w:t>an annual basis at the beginning of each year.</w:t>
            </w:r>
          </w:p>
          <w:p w:rsidR="00A703FA" w:rsidRPr="00A703FA" w:rsidP="00DC03C2" w14:paraId="2B5DF6CF" w14:textId="77777777">
            <w:pPr>
              <w:pStyle w:val="ListParagraph"/>
              <w:numPr>
                <w:ilvl w:val="0"/>
                <w:numId w:val="28"/>
              </w:numPr>
              <w:spacing w:after="0" w:line="240" w:lineRule="auto"/>
              <w:ind w:left="344" w:hanging="360"/>
              <w:contextualSpacing/>
              <w:rPr>
                <w:rFonts w:ascii="Times New Roman" w:hAnsi="Times New Roman" w:eastAsiaTheme="minorHAnsi" w:cs="Times New Roman"/>
                <w:sz w:val="24"/>
                <w:szCs w:val="24"/>
                <w:lang w:val="en-US" w:eastAsia="en-US" w:bidi="ar-SA"/>
              </w:rPr>
            </w:pPr>
            <w:r w:rsidRPr="00A703FA">
              <w:rPr>
                <w:rFonts w:ascii="Times New Roman" w:hAnsi="Times New Roman" w:eastAsiaTheme="minorHAnsi" w:cs="Times New Roman"/>
                <w:sz w:val="24"/>
                <w:szCs w:val="24"/>
                <w:lang w:val="en-US" w:eastAsia="en-US" w:bidi="ar-SA"/>
              </w:rPr>
              <w:t>Hayward asked Diane to make sure the website is up to date.</w:t>
            </w:r>
          </w:p>
          <w:p w:rsidR="00A703FA" w:rsidRPr="00A703FA" w:rsidP="00DC03C2" w14:paraId="41A555B3" w14:textId="4B9493DF">
            <w:pPr>
              <w:pStyle w:val="ListParagraph"/>
              <w:numPr>
                <w:ilvl w:val="0"/>
                <w:numId w:val="28"/>
              </w:numPr>
              <w:spacing w:after="0" w:line="240" w:lineRule="auto"/>
              <w:ind w:left="344" w:hanging="360"/>
              <w:contextualSpacing/>
              <w:rPr>
                <w:rFonts w:ascii="Times New Roman" w:hAnsi="Times New Roman" w:eastAsiaTheme="minorHAnsi" w:cs="Times New Roman"/>
                <w:sz w:val="24"/>
                <w:szCs w:val="24"/>
                <w:lang w:val="en-US" w:eastAsia="en-US" w:bidi="ar-SA"/>
              </w:rPr>
            </w:pPr>
            <w:r w:rsidRPr="00A703FA">
              <w:rPr>
                <w:rFonts w:ascii="Times New Roman" w:hAnsi="Times New Roman" w:eastAsiaTheme="minorHAnsi" w:cs="Times New Roman"/>
                <w:sz w:val="24"/>
                <w:szCs w:val="24"/>
                <w:lang w:val="en-US" w:eastAsia="en-US" w:bidi="ar-SA"/>
              </w:rPr>
              <w:t>Hayward reported that, if anyone believes an interior upgrade is warranted, they should form a committee to discuss the issue and make recommendations to the Board</w:t>
            </w:r>
            <w:r w:rsidR="00245A8E">
              <w:rPr>
                <w:rFonts w:ascii="Times New Roman" w:hAnsi="Times New Roman" w:eastAsiaTheme="minorHAnsi" w:cs="Times New Roman"/>
                <w:sz w:val="24"/>
                <w:szCs w:val="24"/>
                <w:lang w:val="en-US" w:eastAsia="en-US" w:bidi="ar-SA"/>
              </w:rPr>
              <w:t>.</w:t>
            </w:r>
          </w:p>
          <w:p w:rsidR="00075EE6" w:rsidRPr="001431B4" w:rsidP="004A18A3" w14:paraId="73D5D743" w14:textId="77777777">
            <w:pPr>
              <w:spacing w:after="0" w:line="240" w:lineRule="auto"/>
              <w:jc w:val="both"/>
              <w:rPr>
                <w:rFonts w:ascii="Times New Roman" w:hAnsi="Times New Roman" w:eastAsiaTheme="minorHAnsi" w:cs="Times New Roman"/>
                <w:sz w:val="24"/>
                <w:szCs w:val="24"/>
                <w:lang w:val="en-US" w:eastAsia="en-US" w:bidi="ar-SA"/>
              </w:rPr>
            </w:pPr>
          </w:p>
          <w:p w:rsidR="004A18A3" w:rsidRPr="001431B4" w:rsidP="004A18A3" w14:paraId="3F4B8DE4" w14:textId="60B1CA08">
            <w:pPr>
              <w:spacing w:after="0" w:line="240" w:lineRule="auto"/>
              <w:jc w:val="both"/>
              <w:rPr>
                <w:rFonts w:ascii="Times New Roman" w:hAnsi="Times New Roman" w:eastAsiaTheme="minorHAnsi" w:cs="Times New Roman"/>
                <w:sz w:val="24"/>
                <w:szCs w:val="24"/>
                <w:lang w:val="en-US" w:eastAsia="en-US" w:bidi="ar-SA"/>
              </w:rPr>
            </w:pPr>
          </w:p>
        </w:tc>
      </w:tr>
      <w:tr w14:paraId="6E0350F1" w14:textId="77777777" w:rsidTr="00AB169D">
        <w:tblPrEx>
          <w:tblW w:w="0" w:type="auto"/>
          <w:tblInd w:w="0" w:type="dxa"/>
          <w:tblCellMar>
            <w:top w:w="0" w:type="dxa"/>
            <w:left w:w="108" w:type="dxa"/>
            <w:bottom w:w="0" w:type="dxa"/>
            <w:right w:w="108" w:type="dxa"/>
          </w:tblCellMar>
          <w:tblLook w:val="04A0"/>
        </w:tblPrEx>
        <w:tc>
          <w:tcPr>
            <w:tcW w:w="810" w:type="dxa"/>
          </w:tcPr>
          <w:p w:rsidR="00245A8E" w:rsidRPr="00711414" w:rsidP="00A07906" w14:paraId="354BE01B" w14:textId="77777777">
            <w:pPr>
              <w:pStyle w:val="ListParagraph"/>
              <w:numPr>
                <w:ilvl w:val="0"/>
                <w:numId w:val="2"/>
              </w:numPr>
              <w:spacing w:after="0" w:line="240" w:lineRule="auto"/>
              <w:ind w:left="360" w:hanging="360"/>
              <w:contextualSpacing/>
              <w:jc w:val="both"/>
              <w:rPr>
                <w:rFonts w:ascii="Times New Roman" w:hAnsi="Times New Roman" w:eastAsiaTheme="minorHAnsi" w:cs="Times New Roman"/>
                <w:sz w:val="24"/>
                <w:szCs w:val="24"/>
                <w:lang w:val="en-US" w:eastAsia="en-US" w:bidi="ar-SA"/>
              </w:rPr>
            </w:pPr>
          </w:p>
        </w:tc>
        <w:tc>
          <w:tcPr>
            <w:tcW w:w="8540" w:type="dxa"/>
          </w:tcPr>
          <w:p w:rsidR="00245A8E" w:rsidP="002A45F5" w14:paraId="75B85924" w14:textId="6BD00F32">
            <w:pPr>
              <w:spacing w:after="0" w:line="240" w:lineRule="auto"/>
              <w:jc w:val="both"/>
              <w:rPr>
                <w:rFonts w:ascii="Times New Roman" w:hAnsi="Times New Roman" w:eastAsiaTheme="minorHAnsi" w:cs="Times New Roman"/>
                <w:b/>
                <w:bCs/>
                <w:caps/>
                <w:sz w:val="24"/>
                <w:szCs w:val="24"/>
                <w:u w:val="single"/>
                <w:lang w:val="en-US" w:eastAsia="en-US" w:bidi="ar-SA"/>
              </w:rPr>
            </w:pPr>
            <w:r>
              <w:rPr>
                <w:rFonts w:ascii="Times New Roman" w:hAnsi="Times New Roman" w:eastAsiaTheme="minorHAnsi" w:cs="Times New Roman"/>
                <w:b/>
                <w:bCs/>
                <w:caps/>
                <w:sz w:val="24"/>
                <w:szCs w:val="24"/>
                <w:u w:val="single"/>
                <w:lang w:val="en-US" w:eastAsia="en-US" w:bidi="ar-SA"/>
              </w:rPr>
              <w:t>MAINTENANCE REPORT BY TONY MERKEL</w:t>
            </w:r>
          </w:p>
          <w:p w:rsidR="00245A8E" w:rsidRPr="00245A8E" w:rsidP="00245A8E" w14:paraId="123F96C0" w14:textId="77777777">
            <w:pPr>
              <w:spacing w:after="0" w:line="240" w:lineRule="auto"/>
              <w:rPr>
                <w:rFonts w:ascii="Times New Roman" w:hAnsi="Times New Roman" w:eastAsiaTheme="minorHAnsi" w:cs="Times New Roman"/>
                <w:sz w:val="24"/>
                <w:szCs w:val="24"/>
                <w:lang w:val="en-US" w:eastAsia="en-US" w:bidi="ar-SA"/>
              </w:rPr>
            </w:pPr>
          </w:p>
          <w:p w:rsidR="00245A8E" w:rsidRPr="00DC03C2" w:rsidP="00DC03C2" w14:paraId="3351E0B8" w14:textId="3B1CBBE5">
            <w:pPr>
              <w:pStyle w:val="ListParagraph"/>
              <w:numPr>
                <w:ilvl w:val="0"/>
                <w:numId w:val="28"/>
              </w:numPr>
              <w:spacing w:after="0" w:line="240" w:lineRule="auto"/>
              <w:ind w:left="344" w:hanging="360"/>
              <w:contextualSpacing/>
              <w:rPr>
                <w:rFonts w:ascii="Times New Roman" w:hAnsi="Times New Roman" w:eastAsiaTheme="minorHAnsi" w:cs="Times New Roman"/>
                <w:sz w:val="24"/>
                <w:szCs w:val="24"/>
                <w:lang w:val="en-US" w:eastAsia="en-US" w:bidi="ar-SA"/>
              </w:rPr>
            </w:pPr>
            <w:r w:rsidRPr="00245A8E">
              <w:rPr>
                <w:rFonts w:ascii="Times New Roman" w:hAnsi="Times New Roman" w:eastAsiaTheme="minorHAnsi" w:cs="Times New Roman"/>
                <w:sz w:val="24"/>
                <w:szCs w:val="24"/>
                <w:lang w:val="en-US" w:eastAsia="en-US" w:bidi="ar-SA"/>
              </w:rPr>
              <w:t xml:space="preserve">Tony reported on the water main </w:t>
            </w:r>
            <w:r w:rsidR="00553D8C">
              <w:rPr>
                <w:rFonts w:ascii="Times New Roman" w:hAnsi="Times New Roman" w:eastAsiaTheme="minorHAnsi" w:cs="Times New Roman"/>
                <w:sz w:val="24"/>
                <w:szCs w:val="24"/>
                <w:lang w:val="en-US" w:eastAsia="en-US" w:bidi="ar-SA"/>
              </w:rPr>
              <w:t>project</w:t>
            </w:r>
            <w:r w:rsidRPr="00245A8E">
              <w:rPr>
                <w:rFonts w:ascii="Times New Roman" w:hAnsi="Times New Roman" w:eastAsiaTheme="minorHAnsi" w:cs="Times New Roman"/>
                <w:sz w:val="24"/>
                <w:szCs w:val="24"/>
                <w:lang w:val="en-US" w:eastAsia="en-US" w:bidi="ar-SA"/>
              </w:rPr>
              <w:t>. A temporary fix was required and completed in the fall</w:t>
            </w:r>
            <w:r w:rsidR="00553D8C">
              <w:rPr>
                <w:rFonts w:ascii="Times New Roman" w:hAnsi="Times New Roman" w:eastAsiaTheme="minorHAnsi" w:cs="Times New Roman"/>
                <w:sz w:val="24"/>
                <w:szCs w:val="24"/>
                <w:lang w:val="en-US" w:eastAsia="en-US" w:bidi="ar-SA"/>
              </w:rPr>
              <w:t xml:space="preserve"> of 2024</w:t>
            </w:r>
            <w:r w:rsidRPr="00245A8E">
              <w:rPr>
                <w:rFonts w:ascii="Times New Roman" w:hAnsi="Times New Roman" w:eastAsiaTheme="minorHAnsi" w:cs="Times New Roman"/>
                <w:sz w:val="24"/>
                <w:szCs w:val="24"/>
                <w:lang w:val="en-US" w:eastAsia="en-US" w:bidi="ar-SA"/>
              </w:rPr>
              <w:t xml:space="preserve">. A permanent fix will be completed in Spring per City of Aspen requirements. Owners have been special assessed to fund this project. </w:t>
            </w:r>
          </w:p>
          <w:p w:rsidR="00245A8E" w:rsidRPr="00DC03C2" w:rsidP="00DC03C2" w14:paraId="5770BC19" w14:textId="7559CDA9">
            <w:pPr>
              <w:pStyle w:val="ListParagraph"/>
              <w:numPr>
                <w:ilvl w:val="0"/>
                <w:numId w:val="28"/>
              </w:numPr>
              <w:spacing w:after="0" w:line="240" w:lineRule="auto"/>
              <w:ind w:left="344" w:hanging="360"/>
              <w:contextualSpacing/>
              <w:rPr>
                <w:rFonts w:ascii="Times New Roman" w:hAnsi="Times New Roman" w:eastAsiaTheme="minorHAnsi" w:cs="Times New Roman"/>
                <w:sz w:val="24"/>
                <w:szCs w:val="24"/>
                <w:lang w:val="en-US" w:eastAsia="en-US" w:bidi="ar-SA"/>
              </w:rPr>
            </w:pPr>
            <w:r w:rsidRPr="00245A8E">
              <w:rPr>
                <w:rFonts w:ascii="Times New Roman" w:hAnsi="Times New Roman" w:eastAsiaTheme="minorHAnsi" w:cs="Times New Roman"/>
                <w:sz w:val="24"/>
                <w:szCs w:val="24"/>
                <w:lang w:val="en-US" w:eastAsia="en-US" w:bidi="ar-SA"/>
              </w:rPr>
              <w:t xml:space="preserve">Tony had a switch installed on the boiler so that the heat can be turned off in the summer to help with high temperatures in </w:t>
            </w:r>
            <w:r w:rsidR="00553D8C">
              <w:rPr>
                <w:rFonts w:ascii="Times New Roman" w:hAnsi="Times New Roman" w:eastAsiaTheme="minorHAnsi" w:cs="Times New Roman"/>
                <w:sz w:val="24"/>
                <w:szCs w:val="24"/>
                <w:lang w:val="en-US" w:eastAsia="en-US" w:bidi="ar-SA"/>
              </w:rPr>
              <w:t xml:space="preserve">ground floor </w:t>
            </w:r>
            <w:r w:rsidRPr="00245A8E">
              <w:rPr>
                <w:rFonts w:ascii="Times New Roman" w:hAnsi="Times New Roman" w:eastAsiaTheme="minorHAnsi" w:cs="Times New Roman"/>
                <w:sz w:val="24"/>
                <w:szCs w:val="24"/>
                <w:lang w:val="en-US" w:eastAsia="en-US" w:bidi="ar-SA"/>
              </w:rPr>
              <w:t xml:space="preserve">units. </w:t>
            </w:r>
          </w:p>
          <w:p w:rsidR="00245A8E" w:rsidRPr="00DC03C2" w:rsidP="00DC03C2" w14:paraId="6A90C2B0" w14:textId="5B288E6B">
            <w:pPr>
              <w:pStyle w:val="ListParagraph"/>
              <w:numPr>
                <w:ilvl w:val="0"/>
                <w:numId w:val="28"/>
              </w:numPr>
              <w:spacing w:after="0" w:line="240" w:lineRule="auto"/>
              <w:ind w:left="344" w:hanging="360"/>
              <w:contextualSpacing/>
              <w:rPr>
                <w:rFonts w:ascii="Times New Roman" w:hAnsi="Times New Roman" w:eastAsiaTheme="minorHAnsi" w:cs="Times New Roman"/>
                <w:sz w:val="24"/>
                <w:szCs w:val="24"/>
                <w:lang w:val="en-US" w:eastAsia="en-US" w:bidi="ar-SA"/>
              </w:rPr>
            </w:pPr>
            <w:r w:rsidRPr="00245A8E">
              <w:rPr>
                <w:rFonts w:ascii="Times New Roman" w:hAnsi="Times New Roman" w:eastAsiaTheme="minorHAnsi" w:cs="Times New Roman"/>
                <w:sz w:val="24"/>
                <w:szCs w:val="24"/>
                <w:lang w:val="en-US" w:eastAsia="en-US" w:bidi="ar-SA"/>
              </w:rPr>
              <w:t xml:space="preserve">Tony </w:t>
            </w:r>
            <w:r w:rsidR="00553D8C">
              <w:rPr>
                <w:rFonts w:ascii="Times New Roman" w:hAnsi="Times New Roman" w:eastAsiaTheme="minorHAnsi" w:cs="Times New Roman"/>
                <w:sz w:val="24"/>
                <w:szCs w:val="24"/>
                <w:lang w:val="en-US" w:eastAsia="en-US" w:bidi="ar-SA"/>
              </w:rPr>
              <w:t>reported</w:t>
            </w:r>
            <w:r w:rsidRPr="00245A8E">
              <w:rPr>
                <w:rFonts w:ascii="Times New Roman" w:hAnsi="Times New Roman" w:eastAsiaTheme="minorHAnsi" w:cs="Times New Roman"/>
                <w:sz w:val="24"/>
                <w:szCs w:val="24"/>
                <w:lang w:val="en-US" w:eastAsia="en-US" w:bidi="ar-SA"/>
              </w:rPr>
              <w:t xml:space="preserve"> on the</w:t>
            </w:r>
            <w:r w:rsidR="00553D8C">
              <w:rPr>
                <w:rFonts w:ascii="Times New Roman" w:hAnsi="Times New Roman" w:eastAsiaTheme="minorHAnsi" w:cs="Times New Roman"/>
                <w:sz w:val="24"/>
                <w:szCs w:val="24"/>
                <w:lang w:val="en-US" w:eastAsia="en-US" w:bidi="ar-SA"/>
              </w:rPr>
              <w:t xml:space="preserve"> status of a </w:t>
            </w:r>
            <w:r w:rsidRPr="00245A8E">
              <w:rPr>
                <w:rFonts w:ascii="Times New Roman" w:hAnsi="Times New Roman" w:eastAsiaTheme="minorHAnsi" w:cs="Times New Roman"/>
                <w:sz w:val="24"/>
                <w:szCs w:val="24"/>
                <w:lang w:val="en-US" w:eastAsia="en-US" w:bidi="ar-SA"/>
              </w:rPr>
              <w:t xml:space="preserve">proposed electrical update. There are </w:t>
            </w:r>
            <w:r>
              <w:rPr>
                <w:rFonts w:ascii="Times New Roman" w:hAnsi="Times New Roman" w:eastAsiaTheme="minorHAnsi" w:cs="Times New Roman"/>
                <w:sz w:val="24"/>
                <w:szCs w:val="24"/>
                <w:lang w:val="en-US" w:eastAsia="en-US" w:bidi="ar-SA"/>
              </w:rPr>
              <w:t xml:space="preserve">three </w:t>
            </w:r>
            <w:r w:rsidRPr="00245A8E">
              <w:rPr>
                <w:rFonts w:ascii="Times New Roman" w:hAnsi="Times New Roman" w:eastAsiaTheme="minorHAnsi" w:cs="Times New Roman"/>
                <w:sz w:val="24"/>
                <w:szCs w:val="24"/>
                <w:lang w:val="en-US" w:eastAsia="en-US" w:bidi="ar-SA"/>
              </w:rPr>
              <w:t xml:space="preserve">options: </w:t>
            </w:r>
            <w:r>
              <w:rPr>
                <w:rFonts w:ascii="Times New Roman" w:hAnsi="Times New Roman" w:eastAsiaTheme="minorHAnsi" w:cs="Times New Roman"/>
                <w:sz w:val="24"/>
                <w:szCs w:val="24"/>
                <w:lang w:val="en-US" w:eastAsia="en-US" w:bidi="ar-SA"/>
              </w:rPr>
              <w:t>(1) r</w:t>
            </w:r>
            <w:r w:rsidRPr="00245A8E">
              <w:rPr>
                <w:rFonts w:ascii="Times New Roman" w:hAnsi="Times New Roman" w:eastAsiaTheme="minorHAnsi" w:cs="Times New Roman"/>
                <w:sz w:val="24"/>
                <w:szCs w:val="24"/>
                <w:lang w:val="en-US" w:eastAsia="en-US" w:bidi="ar-SA"/>
              </w:rPr>
              <w:t xml:space="preserve">eplace the existing equipment with same </w:t>
            </w:r>
            <w:r w:rsidR="00553D8C">
              <w:rPr>
                <w:rFonts w:ascii="Times New Roman" w:hAnsi="Times New Roman" w:eastAsiaTheme="minorHAnsi" w:cs="Times New Roman"/>
                <w:sz w:val="24"/>
                <w:szCs w:val="24"/>
                <w:lang w:val="en-US" w:eastAsia="en-US" w:bidi="ar-SA"/>
              </w:rPr>
              <w:t xml:space="preserve">400 amp </w:t>
            </w:r>
            <w:r w:rsidRPr="00245A8E">
              <w:rPr>
                <w:rFonts w:ascii="Times New Roman" w:hAnsi="Times New Roman" w:eastAsiaTheme="minorHAnsi" w:cs="Times New Roman"/>
                <w:sz w:val="24"/>
                <w:szCs w:val="24"/>
                <w:lang w:val="en-US" w:eastAsia="en-US" w:bidi="ar-SA"/>
              </w:rPr>
              <w:t>service. Current equipment has been found to be unacceptable and not up to current standa</w:t>
            </w:r>
            <w:r>
              <w:rPr>
                <w:rFonts w:ascii="Times New Roman" w:hAnsi="Times New Roman" w:eastAsiaTheme="minorHAnsi" w:cs="Times New Roman"/>
                <w:sz w:val="24"/>
                <w:szCs w:val="24"/>
                <w:lang w:val="en-US" w:eastAsia="en-US" w:bidi="ar-SA"/>
              </w:rPr>
              <w:t>rds per the insurance company; (2) u</w:t>
            </w:r>
            <w:r w:rsidRPr="00245A8E">
              <w:rPr>
                <w:rFonts w:ascii="Times New Roman" w:hAnsi="Times New Roman" w:eastAsiaTheme="minorHAnsi" w:cs="Times New Roman"/>
                <w:sz w:val="24"/>
                <w:szCs w:val="24"/>
                <w:lang w:val="en-US" w:eastAsia="en-US" w:bidi="ar-SA"/>
              </w:rPr>
              <w:t xml:space="preserve">pgrade the </w:t>
            </w:r>
            <w:r w:rsidR="00553D8C">
              <w:rPr>
                <w:rFonts w:ascii="Times New Roman" w:hAnsi="Times New Roman" w:eastAsiaTheme="minorHAnsi" w:cs="Times New Roman"/>
                <w:sz w:val="24"/>
                <w:szCs w:val="24"/>
                <w:lang w:val="en-US" w:eastAsia="en-US" w:bidi="ar-SA"/>
              </w:rPr>
              <w:t>400 amp service to the building to 800 amps</w:t>
            </w:r>
            <w:r>
              <w:rPr>
                <w:rFonts w:ascii="Times New Roman" w:hAnsi="Times New Roman" w:eastAsiaTheme="minorHAnsi" w:cs="Times New Roman"/>
                <w:sz w:val="24"/>
                <w:szCs w:val="24"/>
                <w:lang w:val="en-US" w:eastAsia="en-US" w:bidi="ar-SA"/>
              </w:rPr>
              <w:t>; (3) u</w:t>
            </w:r>
            <w:r w:rsidR="00553D8C">
              <w:rPr>
                <w:rFonts w:ascii="Times New Roman" w:hAnsi="Times New Roman" w:eastAsiaTheme="minorHAnsi" w:cs="Times New Roman"/>
                <w:sz w:val="24"/>
                <w:szCs w:val="24"/>
                <w:lang w:val="en-US" w:eastAsia="en-US" w:bidi="ar-SA"/>
              </w:rPr>
              <w:t>pgrade the transformer and increase the amps</w:t>
            </w:r>
            <w:r w:rsidRPr="00245A8E">
              <w:rPr>
                <w:rFonts w:ascii="Times New Roman" w:hAnsi="Times New Roman" w:eastAsiaTheme="minorHAnsi" w:cs="Times New Roman"/>
                <w:sz w:val="24"/>
                <w:szCs w:val="24"/>
                <w:lang w:val="en-US" w:eastAsia="en-US" w:bidi="ar-SA"/>
              </w:rPr>
              <w:t xml:space="preserve"> to the building.</w:t>
            </w:r>
          </w:p>
          <w:p w:rsidR="00245A8E" w:rsidP="00DC03C2" w14:paraId="57E1DBE0" w14:textId="7CF4EBBB">
            <w:pPr>
              <w:pStyle w:val="ListParagraph"/>
              <w:numPr>
                <w:ilvl w:val="0"/>
                <w:numId w:val="28"/>
              </w:numPr>
              <w:spacing w:after="0" w:line="240" w:lineRule="auto"/>
              <w:ind w:left="344" w:hanging="360"/>
              <w:contextualSpacing/>
              <w:rPr>
                <w:rFonts w:ascii="Times New Roman" w:hAnsi="Times New Roman" w:eastAsiaTheme="minorHAnsi" w:cs="Times New Roman"/>
                <w:sz w:val="24"/>
                <w:szCs w:val="24"/>
                <w:lang w:val="en-US" w:eastAsia="en-US" w:bidi="ar-SA"/>
              </w:rPr>
            </w:pPr>
            <w:r w:rsidRPr="00245A8E">
              <w:rPr>
                <w:rFonts w:ascii="Times New Roman" w:hAnsi="Times New Roman" w:eastAsiaTheme="minorHAnsi" w:cs="Times New Roman"/>
                <w:sz w:val="24"/>
                <w:szCs w:val="24"/>
                <w:lang w:val="en-US" w:eastAsia="en-US" w:bidi="ar-SA"/>
              </w:rPr>
              <w:t xml:space="preserve">The Board will discuss </w:t>
            </w:r>
            <w:r w:rsidR="00553D8C">
              <w:rPr>
                <w:rFonts w:ascii="Times New Roman" w:hAnsi="Times New Roman" w:eastAsiaTheme="minorHAnsi" w:cs="Times New Roman"/>
                <w:sz w:val="24"/>
                <w:szCs w:val="24"/>
                <w:lang w:val="en-US" w:eastAsia="en-US" w:bidi="ar-SA"/>
              </w:rPr>
              <w:t xml:space="preserve">the electrical upgrade </w:t>
            </w:r>
            <w:r w:rsidRPr="00245A8E">
              <w:rPr>
                <w:rFonts w:ascii="Times New Roman" w:hAnsi="Times New Roman" w:eastAsiaTheme="minorHAnsi" w:cs="Times New Roman"/>
                <w:sz w:val="24"/>
                <w:szCs w:val="24"/>
                <w:lang w:val="en-US" w:eastAsia="en-US" w:bidi="ar-SA"/>
              </w:rPr>
              <w:t xml:space="preserve">further. </w:t>
            </w:r>
            <w:r w:rsidR="00553D8C">
              <w:rPr>
                <w:rFonts w:ascii="Times New Roman" w:hAnsi="Times New Roman" w:eastAsiaTheme="minorHAnsi" w:cs="Times New Roman"/>
                <w:sz w:val="24"/>
                <w:szCs w:val="24"/>
                <w:lang w:val="en-US" w:eastAsia="en-US" w:bidi="ar-SA"/>
              </w:rPr>
              <w:t>Scott Warwick volunteered to consult if and as needed.  If and when approved and funded, n</w:t>
            </w:r>
            <w:r w:rsidRPr="00245A8E">
              <w:rPr>
                <w:rFonts w:ascii="Times New Roman" w:hAnsi="Times New Roman" w:eastAsiaTheme="minorHAnsi" w:cs="Times New Roman"/>
                <w:sz w:val="24"/>
                <w:szCs w:val="24"/>
                <w:lang w:val="en-US" w:eastAsia="en-US" w:bidi="ar-SA"/>
              </w:rPr>
              <w:t>one of the work would start until Fall 2025.</w:t>
            </w:r>
          </w:p>
          <w:p w:rsidR="00245A8E" w:rsidRPr="00245A8E" w:rsidP="00245A8E" w14:paraId="2EDE0526" w14:textId="77777777">
            <w:pPr>
              <w:spacing w:after="0" w:line="240" w:lineRule="auto"/>
              <w:rPr>
                <w:rFonts w:ascii="Times New Roman" w:hAnsi="Times New Roman" w:eastAsiaTheme="minorHAnsi" w:cs="Times New Roman"/>
                <w:sz w:val="24"/>
                <w:szCs w:val="24"/>
                <w:lang w:val="en-US" w:eastAsia="en-US" w:bidi="ar-SA"/>
              </w:rPr>
            </w:pPr>
          </w:p>
          <w:p w:rsidR="00245A8E" w:rsidRPr="00245A8E" w:rsidP="002A45F5" w14:paraId="3AE13D8E" w14:textId="1CCF4DA1">
            <w:pPr>
              <w:spacing w:after="0" w:line="240" w:lineRule="auto"/>
              <w:jc w:val="both"/>
              <w:rPr>
                <w:rFonts w:ascii="Times New Roman" w:hAnsi="Times New Roman" w:eastAsiaTheme="minorHAnsi" w:cs="Times New Roman"/>
                <w:b/>
                <w:bCs/>
                <w:caps/>
                <w:sz w:val="24"/>
                <w:szCs w:val="24"/>
                <w:lang w:val="en-US" w:eastAsia="en-US" w:bidi="ar-SA"/>
              </w:rPr>
            </w:pPr>
          </w:p>
        </w:tc>
      </w:tr>
      <w:tr w14:paraId="024099D5" w14:textId="77777777" w:rsidTr="00AB169D">
        <w:tblPrEx>
          <w:tblW w:w="0" w:type="auto"/>
          <w:tblInd w:w="0" w:type="dxa"/>
          <w:tblCellMar>
            <w:top w:w="0" w:type="dxa"/>
            <w:left w:w="108" w:type="dxa"/>
            <w:bottom w:w="0" w:type="dxa"/>
            <w:right w:w="108" w:type="dxa"/>
          </w:tblCellMar>
          <w:tblLook w:val="04A0"/>
        </w:tblPrEx>
        <w:tc>
          <w:tcPr>
            <w:tcW w:w="810" w:type="dxa"/>
          </w:tcPr>
          <w:p w:rsidR="00A703FA" w:rsidRPr="00711414" w:rsidP="00A07906" w14:paraId="17CB0F55" w14:textId="77777777">
            <w:pPr>
              <w:pStyle w:val="ListParagraph"/>
              <w:numPr>
                <w:ilvl w:val="0"/>
                <w:numId w:val="2"/>
              </w:numPr>
              <w:spacing w:after="0" w:line="240" w:lineRule="auto"/>
              <w:ind w:left="360" w:hanging="360"/>
              <w:contextualSpacing/>
              <w:jc w:val="both"/>
              <w:rPr>
                <w:rFonts w:ascii="Times New Roman" w:hAnsi="Times New Roman" w:eastAsiaTheme="minorHAnsi" w:cs="Times New Roman"/>
                <w:sz w:val="24"/>
                <w:szCs w:val="24"/>
                <w:lang w:val="en-US" w:eastAsia="en-US" w:bidi="ar-SA"/>
              </w:rPr>
            </w:pPr>
          </w:p>
        </w:tc>
        <w:tc>
          <w:tcPr>
            <w:tcW w:w="8540" w:type="dxa"/>
          </w:tcPr>
          <w:p w:rsidR="00A703FA" w:rsidRPr="00711414" w:rsidP="00A703FA" w14:paraId="64545223" w14:textId="42947FD2">
            <w:pPr>
              <w:spacing w:after="0" w:line="240" w:lineRule="auto"/>
              <w:rPr>
                <w:rFonts w:ascii="Times New Roman" w:hAnsi="Times New Roman" w:eastAsiaTheme="minorHAnsi" w:cs="Times New Roman"/>
                <w:caps/>
                <w:sz w:val="24"/>
                <w:szCs w:val="24"/>
                <w:lang w:val="en-US" w:eastAsia="en-US" w:bidi="ar-SA"/>
              </w:rPr>
            </w:pPr>
            <w:r w:rsidRPr="00711414">
              <w:rPr>
                <w:rFonts w:ascii="Times New Roman" w:hAnsi="Times New Roman" w:eastAsiaTheme="minorHAnsi" w:cs="Times New Roman"/>
                <w:b/>
                <w:bCs/>
                <w:caps/>
                <w:sz w:val="24"/>
                <w:szCs w:val="24"/>
                <w:u w:val="single"/>
                <w:lang w:val="en-US" w:eastAsia="en-US" w:bidi="ar-SA"/>
              </w:rPr>
              <w:t>MANAGER’S REPORT</w:t>
            </w:r>
            <w:r w:rsidR="00245A8E">
              <w:rPr>
                <w:rFonts w:ascii="Times New Roman" w:hAnsi="Times New Roman" w:eastAsiaTheme="minorHAnsi" w:cs="Times New Roman"/>
                <w:b/>
                <w:bCs/>
                <w:caps/>
                <w:sz w:val="24"/>
                <w:szCs w:val="24"/>
                <w:u w:val="single"/>
                <w:lang w:val="en-US" w:eastAsia="en-US" w:bidi="ar-SA"/>
              </w:rPr>
              <w:t xml:space="preserve"> BY DIANE SPICER</w:t>
            </w:r>
          </w:p>
          <w:p w:rsidR="00A703FA" w:rsidP="00A703FA" w14:paraId="11E0010E" w14:textId="35F54EDE">
            <w:pPr>
              <w:spacing w:after="0" w:line="240" w:lineRule="auto"/>
              <w:rPr>
                <w:rFonts w:ascii="Times New Roman" w:hAnsi="Times New Roman" w:eastAsiaTheme="minorHAnsi" w:cs="Times New Roman"/>
                <w:caps/>
                <w:sz w:val="24"/>
                <w:szCs w:val="24"/>
                <w:lang w:val="en-US" w:eastAsia="en-US" w:bidi="ar-SA"/>
              </w:rPr>
            </w:pPr>
          </w:p>
          <w:p w:rsidR="00DC03C2" w:rsidP="00A703FA" w14:paraId="56A47B94" w14:textId="77777777">
            <w:pPr>
              <w:pStyle w:val="ListParagraph"/>
              <w:numPr>
                <w:ilvl w:val="0"/>
                <w:numId w:val="28"/>
              </w:numPr>
              <w:spacing w:after="0" w:line="240" w:lineRule="auto"/>
              <w:ind w:left="344" w:hanging="360"/>
              <w:contextualSpacing/>
              <w:rPr>
                <w:rFonts w:ascii="Times New Roman" w:hAnsi="Times New Roman" w:eastAsiaTheme="minorHAnsi" w:cs="Times New Roman"/>
                <w:sz w:val="24"/>
                <w:szCs w:val="24"/>
                <w:lang w:val="en-US" w:eastAsia="en-US" w:bidi="ar-SA"/>
              </w:rPr>
            </w:pPr>
            <w:r w:rsidRPr="00A703FA">
              <w:rPr>
                <w:rFonts w:ascii="Times New Roman" w:hAnsi="Times New Roman" w:eastAsiaTheme="minorHAnsi" w:cs="Times New Roman"/>
                <w:sz w:val="24"/>
                <w:szCs w:val="24"/>
                <w:lang w:val="en-US" w:eastAsia="en-US" w:bidi="ar-SA"/>
              </w:rPr>
              <w:t xml:space="preserve">Diane reported on the financials and went over the Board approved budget. </w:t>
            </w:r>
          </w:p>
          <w:p w:rsidR="00DC03C2" w:rsidP="00A703FA" w14:paraId="5D66A180" w14:textId="77777777">
            <w:pPr>
              <w:pStyle w:val="ListParagraph"/>
              <w:numPr>
                <w:ilvl w:val="0"/>
                <w:numId w:val="28"/>
              </w:numPr>
              <w:spacing w:after="0" w:line="240" w:lineRule="auto"/>
              <w:ind w:left="344" w:hanging="360"/>
              <w:contextualSpacing/>
              <w:rPr>
                <w:rFonts w:ascii="Times New Roman" w:hAnsi="Times New Roman" w:eastAsiaTheme="minorHAnsi" w:cs="Times New Roman"/>
                <w:sz w:val="24"/>
                <w:szCs w:val="24"/>
                <w:lang w:val="en-US" w:eastAsia="en-US" w:bidi="ar-SA"/>
              </w:rPr>
            </w:pPr>
            <w:r w:rsidRPr="00DC03C2">
              <w:rPr>
                <w:rFonts w:ascii="Times New Roman" w:hAnsi="Times New Roman" w:eastAsiaTheme="minorHAnsi" w:cs="Times New Roman"/>
                <w:sz w:val="24"/>
                <w:szCs w:val="24"/>
                <w:lang w:val="en-US" w:eastAsia="en-US" w:bidi="ar-SA"/>
              </w:rPr>
              <w:t xml:space="preserve">Diane gave an update on the state of the insurance industry as it relates to coverage for Winfield. </w:t>
            </w:r>
            <w:r w:rsidRPr="00DC03C2">
              <w:rPr>
                <w:rFonts w:ascii="Times New Roman" w:hAnsi="Times New Roman" w:eastAsiaTheme="minorHAnsi" w:cs="Times New Roman"/>
                <w:sz w:val="24"/>
                <w:szCs w:val="24"/>
                <w:highlight w:val="yellow"/>
                <w:lang w:val="en-US" w:eastAsia="en-US" w:bidi="ar-SA"/>
              </w:rPr>
              <w:t>[Need some more high level detail here</w:t>
            </w:r>
            <w:r w:rsidRPr="00DC03C2">
              <w:rPr>
                <w:rFonts w:ascii="Times New Roman" w:hAnsi="Times New Roman" w:eastAsiaTheme="minorHAnsi" w:cs="Times New Roman"/>
                <w:sz w:val="24"/>
                <w:szCs w:val="24"/>
                <w:lang w:val="en-US" w:eastAsia="en-US" w:bidi="ar-SA"/>
              </w:rPr>
              <w:t>]</w:t>
            </w:r>
          </w:p>
          <w:p w:rsidR="00DC03C2" w:rsidP="00A703FA" w14:paraId="6806DC70" w14:textId="77777777">
            <w:pPr>
              <w:pStyle w:val="ListParagraph"/>
              <w:numPr>
                <w:ilvl w:val="0"/>
                <w:numId w:val="28"/>
              </w:numPr>
              <w:spacing w:after="0" w:line="240" w:lineRule="auto"/>
              <w:ind w:left="344" w:hanging="360"/>
              <w:contextualSpacing/>
              <w:rPr>
                <w:rFonts w:ascii="Times New Roman" w:hAnsi="Times New Roman" w:eastAsiaTheme="minorHAnsi" w:cs="Times New Roman"/>
                <w:sz w:val="24"/>
                <w:szCs w:val="24"/>
                <w:lang w:val="en-US" w:eastAsia="en-US" w:bidi="ar-SA"/>
              </w:rPr>
            </w:pPr>
            <w:r w:rsidRPr="00DC03C2">
              <w:rPr>
                <w:rFonts w:ascii="Times New Roman" w:hAnsi="Times New Roman" w:eastAsiaTheme="minorHAnsi" w:cs="Times New Roman"/>
                <w:sz w:val="24"/>
                <w:szCs w:val="24"/>
                <w:u w:val="single"/>
                <w:lang w:val="en-US" w:eastAsia="en-US" w:bidi="ar-SA"/>
              </w:rPr>
              <w:t>Income</w:t>
            </w:r>
            <w:r w:rsidRPr="00DC03C2">
              <w:rPr>
                <w:rFonts w:ascii="Times New Roman" w:hAnsi="Times New Roman" w:eastAsiaTheme="minorHAnsi" w:cs="Times New Roman"/>
                <w:sz w:val="24"/>
                <w:szCs w:val="24"/>
                <w:lang w:val="en-US" w:eastAsia="en-US" w:bidi="ar-SA"/>
              </w:rPr>
              <w:t xml:space="preserve"> -- </w:t>
            </w:r>
            <w:r w:rsidRPr="00DC03C2">
              <w:rPr>
                <w:rFonts w:ascii="Times New Roman" w:hAnsi="Times New Roman" w:eastAsiaTheme="minorHAnsi" w:cs="Times New Roman"/>
                <w:sz w:val="24"/>
                <w:szCs w:val="24"/>
                <w:lang w:val="en-US" w:eastAsia="en-US" w:bidi="ar-SA"/>
              </w:rPr>
              <w:t>The total income collected during 2024 was $_______________.</w:t>
            </w:r>
          </w:p>
          <w:p w:rsidR="00A703FA" w:rsidRPr="00DC03C2" w:rsidP="00BD7796" w14:paraId="79195962" w14:textId="4588BFFB">
            <w:pPr>
              <w:pStyle w:val="ListParagraph"/>
              <w:numPr>
                <w:ilvl w:val="0"/>
                <w:numId w:val="28"/>
              </w:numPr>
              <w:spacing w:after="0" w:line="240" w:lineRule="auto"/>
              <w:ind w:left="344" w:hanging="360"/>
              <w:contextualSpacing/>
              <w:rPr>
                <w:rFonts w:ascii="Times New Roman" w:hAnsi="Times New Roman" w:eastAsiaTheme="minorHAnsi" w:cs="Times New Roman"/>
                <w:sz w:val="24"/>
                <w:szCs w:val="24"/>
                <w:lang w:val="en-US" w:eastAsia="en-US" w:bidi="ar-SA"/>
              </w:rPr>
            </w:pPr>
            <w:r w:rsidRPr="00DC03C2">
              <w:rPr>
                <w:rFonts w:ascii="Times New Roman" w:hAnsi="Times New Roman" w:eastAsiaTheme="minorHAnsi" w:cs="Times New Roman"/>
                <w:sz w:val="24"/>
                <w:szCs w:val="24"/>
                <w:u w:val="single"/>
                <w:lang w:val="en-US" w:eastAsia="en-US" w:bidi="ar-SA"/>
              </w:rPr>
              <w:t>Expenses</w:t>
            </w:r>
            <w:r w:rsidRPr="00DC03C2" w:rsidR="00DC03C2">
              <w:rPr>
                <w:rFonts w:ascii="Times New Roman" w:hAnsi="Times New Roman" w:eastAsiaTheme="minorHAnsi" w:cs="Times New Roman"/>
                <w:sz w:val="24"/>
                <w:szCs w:val="24"/>
                <w:lang w:val="en-US" w:eastAsia="en-US" w:bidi="ar-SA"/>
              </w:rPr>
              <w:t xml:space="preserve"> -- </w:t>
            </w:r>
            <w:r w:rsidRPr="00DC03C2">
              <w:rPr>
                <w:rFonts w:ascii="Times New Roman" w:hAnsi="Times New Roman" w:eastAsiaTheme="minorHAnsi" w:cs="Times New Roman"/>
                <w:sz w:val="24"/>
                <w:szCs w:val="24"/>
                <w:lang w:val="en-US" w:eastAsia="en-US" w:bidi="ar-SA"/>
              </w:rPr>
              <w:t>Total operating expenses for 2024 were $______, which is $_______ [over/under] budget.</w:t>
            </w:r>
          </w:p>
          <w:p w:rsidR="00A703FA" w:rsidRPr="00711414" w:rsidP="00A703FA" w14:paraId="432380C2" w14:textId="4DD239AA">
            <w:pPr>
              <w:spacing w:after="0" w:line="240" w:lineRule="auto"/>
              <w:rPr>
                <w:rFonts w:ascii="Times New Roman" w:hAnsi="Times New Roman" w:eastAsiaTheme="minorHAnsi" w:cs="Times New Roman"/>
                <w:sz w:val="24"/>
                <w:szCs w:val="24"/>
                <w:lang w:val="en-US" w:eastAsia="en-US" w:bidi="ar-SA"/>
              </w:rPr>
            </w:pPr>
            <w:r>
              <w:rPr>
                <w:rFonts w:ascii="Times New Roman" w:hAnsi="Times New Roman" w:eastAsiaTheme="minorHAnsi" w:cs="Times New Roman"/>
                <w:sz w:val="24"/>
                <w:szCs w:val="24"/>
                <w:lang w:val="en-US" w:eastAsia="en-US" w:bidi="ar-SA"/>
              </w:rPr>
              <w:tab/>
            </w:r>
            <w:r w:rsidR="00553D8C">
              <w:rPr>
                <w:rFonts w:ascii="Times New Roman" w:hAnsi="Times New Roman" w:eastAsiaTheme="minorHAnsi" w:cs="Times New Roman"/>
                <w:sz w:val="24"/>
                <w:szCs w:val="24"/>
                <w:lang w:val="en-US" w:eastAsia="en-US" w:bidi="ar-SA"/>
              </w:rPr>
              <w:t xml:space="preserve">Material </w:t>
            </w:r>
            <w:r w:rsidRPr="00711414">
              <w:rPr>
                <w:rFonts w:ascii="Times New Roman" w:hAnsi="Times New Roman" w:eastAsiaTheme="minorHAnsi" w:cs="Times New Roman"/>
                <w:sz w:val="24"/>
                <w:szCs w:val="24"/>
                <w:lang w:val="en-US" w:eastAsia="en-US" w:bidi="ar-SA"/>
              </w:rPr>
              <w:t>individual line-item overages</w:t>
            </w:r>
            <w:r w:rsidR="00553D8C">
              <w:rPr>
                <w:rFonts w:ascii="Times New Roman" w:hAnsi="Times New Roman" w:eastAsiaTheme="minorHAnsi" w:cs="Times New Roman"/>
                <w:sz w:val="24"/>
                <w:szCs w:val="24"/>
                <w:lang w:val="en-US" w:eastAsia="en-US" w:bidi="ar-SA"/>
              </w:rPr>
              <w:t xml:space="preserve"> included the following:</w:t>
            </w:r>
          </w:p>
          <w:p w:rsidR="00A703FA" w:rsidRPr="00DC03C2" w:rsidP="00DC03C2" w14:paraId="440F6772" w14:textId="3613997B">
            <w:pPr>
              <w:pStyle w:val="ListParagraph"/>
              <w:spacing w:after="0" w:line="240" w:lineRule="auto"/>
              <w:ind w:left="1080"/>
              <w:contextualSpacing/>
              <w:rPr>
                <w:rFonts w:ascii="Times New Roman" w:hAnsi="Times New Roman" w:eastAsiaTheme="minorHAnsi" w:cs="Times New Roman"/>
                <w:sz w:val="24"/>
                <w:szCs w:val="24"/>
                <w:highlight w:val="yellow"/>
                <w:lang w:val="en-US" w:eastAsia="en-US" w:bidi="ar-SA"/>
              </w:rPr>
            </w:pPr>
            <w:r w:rsidRPr="00DC03C2">
              <w:rPr>
                <w:rFonts w:ascii="Times New Roman" w:hAnsi="Times New Roman" w:eastAsiaTheme="minorHAnsi" w:cs="Times New Roman"/>
                <w:sz w:val="24"/>
                <w:szCs w:val="24"/>
                <w:highlight w:val="yellow"/>
                <w:lang w:val="en-US" w:eastAsia="en-US" w:bidi="ar-SA"/>
              </w:rPr>
              <w:t>Insurance</w:t>
            </w:r>
            <w:r w:rsidRPr="00DC03C2" w:rsidR="00245A8E">
              <w:rPr>
                <w:rFonts w:ascii="Times New Roman" w:hAnsi="Times New Roman" w:eastAsiaTheme="minorHAnsi" w:cs="Times New Roman"/>
                <w:sz w:val="24"/>
                <w:szCs w:val="24"/>
                <w:highlight w:val="yellow"/>
                <w:lang w:val="en-US" w:eastAsia="en-US" w:bidi="ar-SA"/>
              </w:rPr>
              <w:t xml:space="preserve"> --</w:t>
            </w:r>
            <w:r w:rsidRPr="00DC03C2">
              <w:rPr>
                <w:rFonts w:ascii="Times New Roman" w:hAnsi="Times New Roman" w:eastAsiaTheme="minorHAnsi" w:cs="Times New Roman"/>
                <w:sz w:val="24"/>
                <w:szCs w:val="24"/>
                <w:highlight w:val="yellow"/>
                <w:lang w:val="en-US" w:eastAsia="en-US" w:bidi="ar-SA"/>
              </w:rPr>
              <w:t xml:space="preserve"> …</w:t>
            </w:r>
          </w:p>
          <w:p w:rsidR="00A703FA" w:rsidRPr="00DC03C2" w:rsidP="00DC03C2" w14:paraId="1E005982" w14:textId="6A2B6893">
            <w:pPr>
              <w:pStyle w:val="ListParagraph"/>
              <w:spacing w:after="0" w:line="240" w:lineRule="auto"/>
              <w:ind w:left="1080"/>
              <w:contextualSpacing/>
              <w:rPr>
                <w:rFonts w:ascii="Times New Roman" w:hAnsi="Times New Roman" w:eastAsiaTheme="minorHAnsi" w:cs="Times New Roman"/>
                <w:sz w:val="24"/>
                <w:szCs w:val="24"/>
                <w:highlight w:val="yellow"/>
                <w:lang w:val="en-US" w:eastAsia="en-US" w:bidi="ar-SA"/>
              </w:rPr>
            </w:pPr>
            <w:r w:rsidRPr="00DC03C2">
              <w:rPr>
                <w:rFonts w:ascii="Times New Roman" w:hAnsi="Times New Roman" w:eastAsiaTheme="minorHAnsi" w:cs="Times New Roman"/>
                <w:sz w:val="24"/>
                <w:szCs w:val="24"/>
                <w:highlight w:val="yellow"/>
                <w:lang w:val="en-US" w:eastAsia="en-US" w:bidi="ar-SA"/>
              </w:rPr>
              <w:t xml:space="preserve">Daily Maintenance &amp; Repair </w:t>
            </w:r>
            <w:r w:rsidRPr="00DC03C2" w:rsidR="00245A8E">
              <w:rPr>
                <w:rFonts w:ascii="Times New Roman" w:hAnsi="Times New Roman" w:eastAsiaTheme="minorHAnsi" w:cs="Times New Roman"/>
                <w:sz w:val="24"/>
                <w:szCs w:val="24"/>
                <w:highlight w:val="yellow"/>
                <w:lang w:val="en-US" w:eastAsia="en-US" w:bidi="ar-SA"/>
              </w:rPr>
              <w:t xml:space="preserve">– </w:t>
            </w:r>
            <w:r w:rsidRPr="00DC03C2">
              <w:rPr>
                <w:rFonts w:ascii="Times New Roman" w:hAnsi="Times New Roman" w:eastAsiaTheme="minorHAnsi" w:cs="Times New Roman"/>
                <w:sz w:val="24"/>
                <w:szCs w:val="24"/>
                <w:highlight w:val="yellow"/>
                <w:lang w:val="en-US" w:eastAsia="en-US" w:bidi="ar-SA"/>
              </w:rPr>
              <w:t>…</w:t>
            </w:r>
          </w:p>
          <w:p w:rsidR="00A703FA" w:rsidRPr="00DC03C2" w:rsidP="00DC03C2" w14:paraId="737C4400" w14:textId="050BA925">
            <w:pPr>
              <w:pStyle w:val="ListParagraph"/>
              <w:spacing w:after="0" w:line="240" w:lineRule="auto"/>
              <w:ind w:left="1080"/>
              <w:contextualSpacing/>
              <w:rPr>
                <w:rFonts w:ascii="Times New Roman" w:hAnsi="Times New Roman" w:eastAsiaTheme="minorHAnsi" w:cs="Times New Roman"/>
                <w:sz w:val="24"/>
                <w:szCs w:val="24"/>
                <w:highlight w:val="yellow"/>
                <w:lang w:val="en-US" w:eastAsia="en-US" w:bidi="ar-SA"/>
              </w:rPr>
            </w:pPr>
            <w:r w:rsidRPr="00DC03C2">
              <w:rPr>
                <w:rFonts w:ascii="Times New Roman" w:hAnsi="Times New Roman" w:eastAsiaTheme="minorHAnsi" w:cs="Times New Roman"/>
                <w:sz w:val="24"/>
                <w:szCs w:val="24"/>
                <w:highlight w:val="yellow"/>
                <w:lang w:val="en-US" w:eastAsia="en-US" w:bidi="ar-SA"/>
              </w:rPr>
              <w:t xml:space="preserve">Roof – snow </w:t>
            </w:r>
            <w:r w:rsidRPr="00DC03C2" w:rsidR="00245A8E">
              <w:rPr>
                <w:rFonts w:ascii="Times New Roman" w:hAnsi="Times New Roman" w:eastAsiaTheme="minorHAnsi" w:cs="Times New Roman"/>
                <w:sz w:val="24"/>
                <w:szCs w:val="24"/>
                <w:highlight w:val="yellow"/>
                <w:lang w:val="en-US" w:eastAsia="en-US" w:bidi="ar-SA"/>
              </w:rPr>
              <w:t xml:space="preserve">shoveling... </w:t>
            </w:r>
            <w:r w:rsidRPr="00DC03C2">
              <w:rPr>
                <w:rFonts w:ascii="Times New Roman" w:hAnsi="Times New Roman" w:eastAsiaTheme="minorHAnsi" w:cs="Times New Roman"/>
                <w:sz w:val="24"/>
                <w:szCs w:val="24"/>
                <w:highlight w:val="yellow"/>
                <w:lang w:val="en-US" w:eastAsia="en-US" w:bidi="ar-SA"/>
              </w:rPr>
              <w:t xml:space="preserve">included in 6775 </w:t>
            </w:r>
          </w:p>
          <w:p w:rsidR="00A703FA" w:rsidRPr="00DC03C2" w:rsidP="00DC03C2" w14:paraId="0149A4D9" w14:textId="17CC370B">
            <w:pPr>
              <w:pStyle w:val="ListParagraph"/>
              <w:spacing w:after="0" w:line="240" w:lineRule="auto"/>
              <w:ind w:left="1080"/>
              <w:contextualSpacing/>
              <w:rPr>
                <w:rFonts w:ascii="Times New Roman" w:hAnsi="Times New Roman" w:eastAsiaTheme="minorHAnsi" w:cs="Times New Roman"/>
                <w:sz w:val="24"/>
                <w:szCs w:val="24"/>
                <w:highlight w:val="yellow"/>
                <w:lang w:val="en-US" w:eastAsia="en-US" w:bidi="ar-SA"/>
              </w:rPr>
            </w:pPr>
            <w:r w:rsidRPr="00DC03C2">
              <w:rPr>
                <w:rFonts w:ascii="Times New Roman" w:hAnsi="Times New Roman" w:eastAsiaTheme="minorHAnsi" w:cs="Times New Roman"/>
                <w:sz w:val="24"/>
                <w:szCs w:val="24"/>
                <w:highlight w:val="yellow"/>
                <w:lang w:val="en-US" w:eastAsia="en-US" w:bidi="ar-SA"/>
              </w:rPr>
              <w:t xml:space="preserve">6728 Heating and Hot water – </w:t>
            </w:r>
          </w:p>
          <w:p w:rsidR="00A703FA" w:rsidP="00DC03C2" w14:paraId="0145BB3A" w14:textId="7474996C">
            <w:pPr>
              <w:pStyle w:val="ListParagraph"/>
              <w:spacing w:after="0" w:line="240" w:lineRule="auto"/>
              <w:ind w:left="1080"/>
              <w:contextualSpacing/>
              <w:rPr>
                <w:rFonts w:ascii="Times New Roman" w:hAnsi="Times New Roman" w:eastAsiaTheme="minorHAnsi" w:cs="Times New Roman"/>
                <w:sz w:val="24"/>
                <w:szCs w:val="24"/>
                <w:lang w:val="en-US" w:eastAsia="en-US" w:bidi="ar-SA"/>
              </w:rPr>
            </w:pPr>
            <w:r w:rsidRPr="00DC03C2">
              <w:rPr>
                <w:rFonts w:ascii="Times New Roman" w:hAnsi="Times New Roman" w:eastAsiaTheme="minorHAnsi" w:cs="Times New Roman"/>
                <w:sz w:val="24"/>
                <w:szCs w:val="24"/>
                <w:highlight w:val="yellow"/>
                <w:lang w:val="en-US" w:eastAsia="en-US" w:bidi="ar-SA"/>
              </w:rPr>
              <w:t>6735 Landscaping –</w:t>
            </w:r>
            <w:r>
              <w:rPr>
                <w:rFonts w:ascii="Times New Roman" w:hAnsi="Times New Roman" w:eastAsiaTheme="minorHAnsi" w:cs="Times New Roman"/>
                <w:sz w:val="24"/>
                <w:szCs w:val="24"/>
                <w:lang w:val="en-US" w:eastAsia="en-US" w:bidi="ar-SA"/>
              </w:rPr>
              <w:t xml:space="preserve"> </w:t>
            </w:r>
          </w:p>
          <w:p w:rsidR="00A703FA" w:rsidRPr="00245A8E" w:rsidP="00DC03C2" w14:paraId="7196D71B" w14:textId="4E0D4A78">
            <w:pPr>
              <w:spacing w:after="0" w:line="240" w:lineRule="auto"/>
              <w:ind w:left="360"/>
              <w:rPr>
                <w:rFonts w:ascii="Times New Roman" w:hAnsi="Times New Roman" w:eastAsiaTheme="minorHAnsi" w:cs="Times New Roman"/>
                <w:sz w:val="24"/>
                <w:szCs w:val="24"/>
                <w:lang w:val="en-US" w:eastAsia="en-US" w:bidi="ar-SA"/>
              </w:rPr>
            </w:pPr>
          </w:p>
          <w:p w:rsidR="00A703FA" w:rsidP="00201563" w14:paraId="2A7FD725" w14:textId="4F0F1D6C">
            <w:pPr>
              <w:pStyle w:val="ListParagraph"/>
              <w:numPr>
                <w:ilvl w:val="0"/>
                <w:numId w:val="28"/>
              </w:numPr>
              <w:spacing w:after="0" w:line="240" w:lineRule="auto"/>
              <w:ind w:left="344" w:hanging="360"/>
              <w:contextualSpacing/>
              <w:rPr>
                <w:rFonts w:ascii="Times New Roman" w:hAnsi="Times New Roman" w:eastAsiaTheme="minorHAnsi" w:cs="Times New Roman"/>
                <w:sz w:val="24"/>
                <w:szCs w:val="24"/>
                <w:lang w:val="en-US" w:eastAsia="en-US" w:bidi="ar-SA"/>
              </w:rPr>
            </w:pPr>
            <w:r w:rsidRPr="00DC03C2">
              <w:rPr>
                <w:rFonts w:ascii="Times New Roman" w:hAnsi="Times New Roman" w:eastAsiaTheme="minorHAnsi" w:cs="Times New Roman"/>
                <w:sz w:val="24"/>
                <w:szCs w:val="24"/>
                <w:u w:val="single"/>
                <w:lang w:val="en-US" w:eastAsia="en-US" w:bidi="ar-SA"/>
              </w:rPr>
              <w:t>Capital Reserves</w:t>
            </w:r>
            <w:r w:rsidRPr="00DC03C2" w:rsidR="00DC03C2">
              <w:rPr>
                <w:rFonts w:ascii="Times New Roman" w:hAnsi="Times New Roman" w:eastAsiaTheme="minorHAnsi" w:cs="Times New Roman"/>
                <w:sz w:val="24"/>
                <w:szCs w:val="24"/>
                <w:lang w:val="en-US" w:eastAsia="en-US" w:bidi="ar-SA"/>
              </w:rPr>
              <w:t xml:space="preserve"> </w:t>
            </w:r>
            <w:r w:rsidR="00553D8C">
              <w:rPr>
                <w:rFonts w:ascii="Times New Roman" w:hAnsi="Times New Roman" w:eastAsiaTheme="minorHAnsi" w:cs="Times New Roman"/>
                <w:sz w:val="24"/>
                <w:szCs w:val="24"/>
                <w:lang w:val="en-US" w:eastAsia="en-US" w:bidi="ar-SA"/>
              </w:rPr>
              <w:t>–</w:t>
            </w:r>
            <w:r w:rsidRPr="00DC03C2" w:rsidR="00DC03C2">
              <w:rPr>
                <w:rFonts w:ascii="Times New Roman" w:hAnsi="Times New Roman" w:eastAsiaTheme="minorHAnsi" w:cs="Times New Roman"/>
                <w:sz w:val="24"/>
                <w:szCs w:val="24"/>
                <w:lang w:val="en-US" w:eastAsia="en-US" w:bidi="ar-SA"/>
              </w:rPr>
              <w:t xml:space="preserve"> </w:t>
            </w:r>
            <w:r w:rsidRPr="00553D8C" w:rsidR="00553D8C">
              <w:rPr>
                <w:rFonts w:ascii="Times New Roman" w:hAnsi="Times New Roman" w:eastAsiaTheme="minorHAnsi" w:cs="Times New Roman"/>
                <w:sz w:val="24"/>
                <w:szCs w:val="24"/>
                <w:highlight w:val="yellow"/>
                <w:lang w:val="en-US" w:eastAsia="en-US" w:bidi="ar-SA"/>
              </w:rPr>
              <w:t>Overview</w:t>
            </w:r>
            <w:r w:rsidR="00553D8C">
              <w:rPr>
                <w:rFonts w:ascii="Times New Roman" w:hAnsi="Times New Roman" w:eastAsiaTheme="minorHAnsi" w:cs="Times New Roman"/>
                <w:sz w:val="24"/>
                <w:szCs w:val="24"/>
                <w:lang w:val="en-US" w:eastAsia="en-US" w:bidi="ar-SA"/>
              </w:rPr>
              <w:t xml:space="preserve"> </w:t>
            </w:r>
            <w:r w:rsidRPr="00DC03C2">
              <w:rPr>
                <w:rFonts w:ascii="Times New Roman" w:hAnsi="Times New Roman" w:eastAsiaTheme="minorHAnsi" w:cs="Times New Roman"/>
                <w:sz w:val="24"/>
                <w:szCs w:val="24"/>
                <w:lang w:val="en-US" w:eastAsia="en-US" w:bidi="ar-SA"/>
              </w:rPr>
              <w:t>We budgeted $</w:t>
            </w:r>
            <w:r w:rsidRPr="00DC03C2" w:rsidR="00245A8E">
              <w:rPr>
                <w:rFonts w:ascii="Times New Roman" w:hAnsi="Times New Roman" w:eastAsiaTheme="minorHAnsi" w:cs="Times New Roman"/>
                <w:sz w:val="24"/>
                <w:szCs w:val="24"/>
                <w:lang w:val="en-US" w:eastAsia="en-US" w:bidi="ar-SA"/>
              </w:rPr>
              <w:t>_____________</w:t>
            </w:r>
            <w:r w:rsidRPr="00DC03C2">
              <w:rPr>
                <w:rFonts w:ascii="Times New Roman" w:hAnsi="Times New Roman" w:eastAsiaTheme="minorHAnsi" w:cs="Times New Roman"/>
                <w:sz w:val="24"/>
                <w:szCs w:val="24"/>
                <w:lang w:val="en-US" w:eastAsia="en-US" w:bidi="ar-SA"/>
              </w:rPr>
              <w:t xml:space="preserve"> for Capital Reserves. </w:t>
            </w:r>
            <w:r w:rsidRPr="00DC03C2" w:rsidR="00245A8E">
              <w:rPr>
                <w:rFonts w:ascii="Times New Roman" w:hAnsi="Times New Roman" w:eastAsiaTheme="minorHAnsi" w:cs="Times New Roman"/>
                <w:sz w:val="24"/>
                <w:szCs w:val="24"/>
                <w:lang w:val="en-US" w:eastAsia="en-US" w:bidi="ar-SA"/>
              </w:rPr>
              <w:t xml:space="preserve"> $______ </w:t>
            </w:r>
            <w:r w:rsidRPr="00DC03C2">
              <w:rPr>
                <w:rFonts w:ascii="Times New Roman" w:hAnsi="Times New Roman" w:eastAsiaTheme="minorHAnsi" w:cs="Times New Roman"/>
                <w:sz w:val="24"/>
                <w:szCs w:val="24"/>
                <w:lang w:val="en-US" w:eastAsia="en-US" w:bidi="ar-SA"/>
              </w:rPr>
              <w:t xml:space="preserve">of CR was collected and transferred to the Capital Reserve account. </w:t>
            </w:r>
          </w:p>
          <w:p w:rsidR="00A703FA" w:rsidRPr="00DC03C2" w:rsidP="00A703FA" w14:paraId="4D310101" w14:textId="04009F9D">
            <w:pPr>
              <w:pStyle w:val="ListParagraph"/>
              <w:numPr>
                <w:ilvl w:val="0"/>
                <w:numId w:val="28"/>
              </w:numPr>
              <w:spacing w:after="0" w:line="240" w:lineRule="auto"/>
              <w:ind w:left="344" w:hanging="360"/>
              <w:contextualSpacing/>
              <w:rPr>
                <w:rFonts w:ascii="Times New Roman" w:hAnsi="Times New Roman" w:eastAsiaTheme="minorHAnsi" w:cs="Times New Roman"/>
                <w:sz w:val="24"/>
                <w:szCs w:val="24"/>
                <w:lang w:val="en-US" w:eastAsia="en-US" w:bidi="ar-SA"/>
              </w:rPr>
            </w:pPr>
            <w:r w:rsidRPr="00DC03C2">
              <w:rPr>
                <w:rFonts w:ascii="Times New Roman" w:hAnsi="Times New Roman" w:eastAsiaTheme="minorHAnsi" w:cs="Times New Roman"/>
                <w:sz w:val="24"/>
                <w:szCs w:val="24"/>
                <w:u w:val="single"/>
                <w:lang w:val="en-US" w:eastAsia="en-US" w:bidi="ar-SA"/>
              </w:rPr>
              <w:t>Balance Sheet as of 202</w:t>
            </w:r>
            <w:r w:rsidRPr="00DC03C2" w:rsidR="00245A8E">
              <w:rPr>
                <w:rFonts w:ascii="Times New Roman" w:hAnsi="Times New Roman" w:eastAsiaTheme="minorHAnsi" w:cs="Times New Roman"/>
                <w:sz w:val="24"/>
                <w:szCs w:val="24"/>
                <w:u w:val="single"/>
                <w:lang w:val="en-US" w:eastAsia="en-US" w:bidi="ar-SA"/>
              </w:rPr>
              <w:t>4</w:t>
            </w:r>
            <w:r w:rsidRPr="00DC03C2">
              <w:rPr>
                <w:rFonts w:ascii="Times New Roman" w:hAnsi="Times New Roman" w:eastAsiaTheme="minorHAnsi" w:cs="Times New Roman"/>
                <w:sz w:val="24"/>
                <w:szCs w:val="24"/>
                <w:u w:val="single"/>
                <w:lang w:val="en-US" w:eastAsia="en-US" w:bidi="ar-SA"/>
              </w:rPr>
              <w:t>-12-31</w:t>
            </w:r>
          </w:p>
          <w:p w:rsidR="00A703FA" w:rsidP="00DC03C2" w14:paraId="6C007268" w14:textId="20F419F0">
            <w:pPr>
              <w:spacing w:after="0" w:line="240" w:lineRule="auto"/>
              <w:ind w:left="720"/>
              <w:rPr>
                <w:rFonts w:ascii="Times New Roman" w:hAnsi="Times New Roman" w:eastAsiaTheme="minorHAnsi" w:cs="Times New Roman"/>
                <w:sz w:val="24"/>
                <w:szCs w:val="24"/>
                <w:lang w:val="en-US" w:eastAsia="en-US" w:bidi="ar-SA"/>
              </w:rPr>
            </w:pPr>
            <w:r>
              <w:rPr>
                <w:rFonts w:ascii="Times New Roman" w:hAnsi="Times New Roman" w:eastAsiaTheme="minorHAnsi" w:cs="Times New Roman"/>
                <w:sz w:val="24"/>
                <w:szCs w:val="24"/>
                <w:lang w:val="en-US" w:eastAsia="en-US" w:bidi="ar-SA"/>
              </w:rPr>
              <w:t xml:space="preserve">Operating     $ </w:t>
            </w:r>
          </w:p>
          <w:p w:rsidR="00A703FA" w:rsidP="00DC03C2" w14:paraId="6831E0F6" w14:textId="44DBC329">
            <w:pPr>
              <w:spacing w:after="0" w:line="240" w:lineRule="auto"/>
              <w:ind w:left="720"/>
              <w:rPr>
                <w:rFonts w:ascii="Times New Roman" w:hAnsi="Times New Roman" w:eastAsiaTheme="minorHAnsi" w:cs="Times New Roman"/>
                <w:sz w:val="24"/>
                <w:szCs w:val="24"/>
                <w:lang w:val="en-US" w:eastAsia="en-US" w:bidi="ar-SA"/>
              </w:rPr>
            </w:pPr>
            <w:r>
              <w:rPr>
                <w:rFonts w:ascii="Times New Roman" w:hAnsi="Times New Roman" w:eastAsiaTheme="minorHAnsi" w:cs="Times New Roman"/>
                <w:sz w:val="24"/>
                <w:szCs w:val="24"/>
                <w:lang w:val="en-US" w:eastAsia="en-US" w:bidi="ar-SA"/>
              </w:rPr>
              <w:t>Cap Reserve $</w:t>
            </w:r>
            <w:r w:rsidR="00245A8E">
              <w:rPr>
                <w:rFonts w:ascii="Times New Roman" w:hAnsi="Times New Roman" w:eastAsiaTheme="minorHAnsi" w:cs="Times New Roman"/>
                <w:sz w:val="24"/>
                <w:szCs w:val="24"/>
                <w:lang w:val="en-US" w:eastAsia="en-US" w:bidi="ar-SA"/>
              </w:rPr>
              <w:t xml:space="preserve"> </w:t>
            </w:r>
          </w:p>
          <w:p w:rsidR="00A703FA" w:rsidRPr="001431B4" w:rsidP="00A703FA" w14:paraId="6417DB30" w14:textId="0F6973DF">
            <w:pPr>
              <w:spacing w:after="0" w:line="240" w:lineRule="auto"/>
              <w:jc w:val="both"/>
              <w:rPr>
                <w:rFonts w:ascii="Times New Roman" w:hAnsi="Times New Roman" w:eastAsiaTheme="minorHAnsi" w:cs="Times New Roman"/>
                <w:b/>
                <w:bCs/>
                <w:caps/>
                <w:sz w:val="24"/>
                <w:szCs w:val="24"/>
                <w:u w:val="single"/>
                <w:lang w:val="en-US" w:eastAsia="en-US" w:bidi="ar-SA"/>
              </w:rPr>
            </w:pPr>
          </w:p>
        </w:tc>
      </w:tr>
      <w:tr w14:paraId="3DC93092" w14:textId="77777777" w:rsidTr="00AB169D">
        <w:tblPrEx>
          <w:tblW w:w="0" w:type="auto"/>
          <w:tblInd w:w="0" w:type="dxa"/>
          <w:tblCellMar>
            <w:top w:w="0" w:type="dxa"/>
            <w:left w:w="108" w:type="dxa"/>
            <w:bottom w:w="0" w:type="dxa"/>
            <w:right w:w="108" w:type="dxa"/>
          </w:tblCellMar>
          <w:tblLook w:val="04A0"/>
        </w:tblPrEx>
        <w:tc>
          <w:tcPr>
            <w:tcW w:w="810" w:type="dxa"/>
          </w:tcPr>
          <w:p w:rsidR="001C4966" w:rsidRPr="00711414" w:rsidP="00A07906" w14:paraId="207D2EF8" w14:textId="77777777">
            <w:pPr>
              <w:pStyle w:val="ListParagraph"/>
              <w:numPr>
                <w:ilvl w:val="0"/>
                <w:numId w:val="2"/>
              </w:numPr>
              <w:spacing w:after="0" w:line="240" w:lineRule="auto"/>
              <w:ind w:left="360" w:hanging="360"/>
              <w:contextualSpacing/>
              <w:jc w:val="both"/>
              <w:rPr>
                <w:rFonts w:ascii="Times New Roman" w:hAnsi="Times New Roman" w:eastAsiaTheme="minorHAnsi" w:cs="Times New Roman"/>
                <w:sz w:val="24"/>
                <w:szCs w:val="24"/>
                <w:lang w:val="en-US" w:eastAsia="en-US" w:bidi="ar-SA"/>
              </w:rPr>
            </w:pPr>
          </w:p>
        </w:tc>
        <w:tc>
          <w:tcPr>
            <w:tcW w:w="8540" w:type="dxa"/>
          </w:tcPr>
          <w:p w:rsidR="001C4966" w:rsidP="002A45F5" w14:paraId="7070F7BB" w14:textId="04F646C1">
            <w:pPr>
              <w:spacing w:after="0" w:line="240" w:lineRule="auto"/>
              <w:jc w:val="both"/>
              <w:rPr>
                <w:rFonts w:ascii="Times New Roman" w:hAnsi="Times New Roman" w:eastAsiaTheme="minorHAnsi" w:cs="Times New Roman"/>
                <w:b/>
                <w:bCs/>
                <w:caps/>
                <w:sz w:val="24"/>
                <w:szCs w:val="24"/>
                <w:u w:val="single"/>
                <w:lang w:val="en-US" w:eastAsia="en-US" w:bidi="ar-SA"/>
              </w:rPr>
            </w:pPr>
            <w:r>
              <w:rPr>
                <w:rFonts w:ascii="Times New Roman" w:hAnsi="Times New Roman" w:eastAsiaTheme="minorHAnsi" w:cs="Times New Roman"/>
                <w:b/>
                <w:bCs/>
                <w:caps/>
                <w:sz w:val="24"/>
                <w:szCs w:val="24"/>
                <w:u w:val="single"/>
                <w:lang w:val="en-US" w:eastAsia="en-US" w:bidi="ar-SA"/>
              </w:rPr>
              <w:t>OL</w:t>
            </w:r>
            <w:r w:rsidR="00063160">
              <w:rPr>
                <w:rFonts w:ascii="Times New Roman" w:hAnsi="Times New Roman" w:eastAsiaTheme="minorHAnsi" w:cs="Times New Roman"/>
                <w:b/>
                <w:bCs/>
                <w:caps/>
                <w:sz w:val="24"/>
                <w:szCs w:val="24"/>
                <w:u w:val="single"/>
                <w:lang w:val="en-US" w:eastAsia="en-US" w:bidi="ar-SA"/>
              </w:rPr>
              <w:t>d</w:t>
            </w:r>
            <w:r w:rsidRPr="00711414">
              <w:rPr>
                <w:rFonts w:ascii="Times New Roman" w:hAnsi="Times New Roman" w:eastAsiaTheme="minorHAnsi" w:cs="Times New Roman"/>
                <w:b/>
                <w:bCs/>
                <w:caps/>
                <w:sz w:val="24"/>
                <w:szCs w:val="24"/>
                <w:u w:val="single"/>
                <w:lang w:val="en-US" w:eastAsia="en-US" w:bidi="ar-SA"/>
              </w:rPr>
              <w:t xml:space="preserve"> BUSINESS</w:t>
            </w:r>
          </w:p>
          <w:p w:rsidR="00DC03C2" w:rsidRPr="00711414" w:rsidP="002A45F5" w14:paraId="7705178D" w14:textId="77777777">
            <w:pPr>
              <w:spacing w:after="0" w:line="240" w:lineRule="auto"/>
              <w:jc w:val="both"/>
              <w:rPr>
                <w:rFonts w:ascii="Times New Roman" w:hAnsi="Times New Roman" w:eastAsiaTheme="minorHAnsi" w:cs="Times New Roman"/>
                <w:b/>
                <w:bCs/>
                <w:caps/>
                <w:sz w:val="24"/>
                <w:szCs w:val="24"/>
                <w:u w:val="single"/>
                <w:lang w:val="en-US" w:eastAsia="en-US" w:bidi="ar-SA"/>
              </w:rPr>
            </w:pPr>
          </w:p>
          <w:p w:rsidR="00245A8E" w:rsidRPr="00245A8E" w:rsidP="00DC03C2" w14:paraId="7AD0AB6F" w14:textId="39865ECC">
            <w:pPr>
              <w:pStyle w:val="ListParagraph"/>
              <w:numPr>
                <w:ilvl w:val="0"/>
                <w:numId w:val="26"/>
              </w:numPr>
              <w:spacing w:after="0" w:line="240" w:lineRule="auto"/>
              <w:ind w:left="344" w:hanging="360"/>
              <w:contextualSpacing/>
              <w:rPr>
                <w:rFonts w:ascii="Times New Roman" w:hAnsi="Times New Roman" w:eastAsiaTheme="minorHAnsi" w:cs="Times New Roman"/>
                <w:sz w:val="24"/>
                <w:szCs w:val="24"/>
                <w:lang w:val="en-US" w:eastAsia="en-US" w:bidi="ar-SA"/>
              </w:rPr>
            </w:pPr>
            <w:r w:rsidRPr="00245A8E">
              <w:rPr>
                <w:rFonts w:ascii="Times New Roman" w:hAnsi="Times New Roman" w:eastAsiaTheme="minorHAnsi" w:cs="Times New Roman"/>
                <w:sz w:val="24"/>
                <w:szCs w:val="24"/>
                <w:lang w:val="en-US" w:eastAsia="en-US" w:bidi="ar-SA"/>
              </w:rPr>
              <w:t xml:space="preserve">Hayward covered </w:t>
            </w:r>
            <w:r>
              <w:rPr>
                <w:rFonts w:ascii="Times New Roman" w:hAnsi="Times New Roman" w:eastAsiaTheme="minorHAnsi" w:cs="Times New Roman"/>
                <w:sz w:val="24"/>
                <w:szCs w:val="24"/>
                <w:lang w:val="en-US" w:eastAsia="en-US" w:bidi="ar-SA"/>
              </w:rPr>
              <w:t xml:space="preserve">Old Business in the </w:t>
            </w:r>
            <w:r w:rsidRPr="00245A8E">
              <w:rPr>
                <w:rFonts w:ascii="Times New Roman" w:hAnsi="Times New Roman" w:eastAsiaTheme="minorHAnsi" w:cs="Times New Roman"/>
                <w:sz w:val="24"/>
                <w:szCs w:val="24"/>
                <w:lang w:val="en-US" w:eastAsia="en-US" w:bidi="ar-SA"/>
              </w:rPr>
              <w:t xml:space="preserve">President’s </w:t>
            </w:r>
            <w:r>
              <w:rPr>
                <w:rFonts w:ascii="Times New Roman" w:hAnsi="Times New Roman" w:eastAsiaTheme="minorHAnsi" w:cs="Times New Roman"/>
                <w:sz w:val="24"/>
                <w:szCs w:val="24"/>
                <w:lang w:val="en-US" w:eastAsia="en-US" w:bidi="ar-SA"/>
              </w:rPr>
              <w:t>R</w:t>
            </w:r>
            <w:r w:rsidRPr="00245A8E">
              <w:rPr>
                <w:rFonts w:ascii="Times New Roman" w:hAnsi="Times New Roman" w:eastAsiaTheme="minorHAnsi" w:cs="Times New Roman"/>
                <w:sz w:val="24"/>
                <w:szCs w:val="24"/>
                <w:lang w:val="en-US" w:eastAsia="en-US" w:bidi="ar-SA"/>
              </w:rPr>
              <w:t>eport.</w:t>
            </w:r>
          </w:p>
          <w:p w:rsidR="001C4966" w:rsidRPr="00711414" w:rsidP="002A45F5" w14:paraId="38DCA710" w14:textId="77777777">
            <w:pPr>
              <w:spacing w:after="0" w:line="240" w:lineRule="auto"/>
              <w:jc w:val="both"/>
              <w:rPr>
                <w:rFonts w:ascii="Times New Roman" w:hAnsi="Times New Roman" w:eastAsiaTheme="minorHAnsi" w:cs="Times New Roman"/>
                <w:b/>
                <w:bCs/>
                <w:caps/>
                <w:sz w:val="24"/>
                <w:szCs w:val="24"/>
                <w:u w:val="single"/>
                <w:lang w:val="en-US" w:eastAsia="en-US" w:bidi="ar-SA"/>
              </w:rPr>
            </w:pPr>
          </w:p>
          <w:p w:rsidR="001C4966" w:rsidRPr="00E45687" w:rsidP="00E45687" w14:paraId="562AAA04" w14:textId="307DED69">
            <w:pPr>
              <w:spacing w:after="0" w:line="240" w:lineRule="auto"/>
              <w:jc w:val="both"/>
              <w:rPr>
                <w:rFonts w:ascii="Times New Roman" w:hAnsi="Times New Roman" w:eastAsiaTheme="minorHAnsi" w:cs="Times New Roman"/>
                <w:caps/>
                <w:sz w:val="24"/>
                <w:szCs w:val="24"/>
                <w:lang w:val="en-US" w:eastAsia="en-US" w:bidi="ar-SA"/>
              </w:rPr>
            </w:pPr>
          </w:p>
        </w:tc>
      </w:tr>
      <w:tr w14:paraId="020CA375" w14:textId="77777777" w:rsidTr="00AB169D">
        <w:tblPrEx>
          <w:tblW w:w="0" w:type="auto"/>
          <w:tblInd w:w="0" w:type="dxa"/>
          <w:tblCellMar>
            <w:top w:w="0" w:type="dxa"/>
            <w:left w:w="108" w:type="dxa"/>
            <w:bottom w:w="0" w:type="dxa"/>
            <w:right w:w="108" w:type="dxa"/>
          </w:tblCellMar>
          <w:tblLook w:val="04A0"/>
        </w:tblPrEx>
        <w:tc>
          <w:tcPr>
            <w:tcW w:w="810" w:type="dxa"/>
          </w:tcPr>
          <w:p w:rsidR="001C4966" w:rsidRPr="00711414" w:rsidP="00A07906" w14:paraId="6A593810" w14:textId="77777777">
            <w:pPr>
              <w:pStyle w:val="ListParagraph"/>
              <w:numPr>
                <w:ilvl w:val="0"/>
                <w:numId w:val="2"/>
              </w:numPr>
              <w:spacing w:after="0" w:line="240" w:lineRule="auto"/>
              <w:ind w:left="360" w:hanging="360"/>
              <w:contextualSpacing/>
              <w:jc w:val="both"/>
              <w:rPr>
                <w:rFonts w:ascii="Times New Roman" w:hAnsi="Times New Roman" w:eastAsiaTheme="minorHAnsi" w:cs="Times New Roman"/>
                <w:sz w:val="24"/>
                <w:szCs w:val="24"/>
                <w:lang w:val="en-US" w:eastAsia="en-US" w:bidi="ar-SA"/>
              </w:rPr>
            </w:pPr>
          </w:p>
        </w:tc>
        <w:tc>
          <w:tcPr>
            <w:tcW w:w="8540" w:type="dxa"/>
          </w:tcPr>
          <w:p w:rsidR="002004AB" w:rsidRPr="00711414" w:rsidP="002A45F5" w14:paraId="2E51D5FA" w14:textId="13E6DCDD">
            <w:pPr>
              <w:spacing w:after="0" w:line="240" w:lineRule="auto"/>
              <w:jc w:val="both"/>
              <w:rPr>
                <w:rFonts w:ascii="Times New Roman" w:hAnsi="Times New Roman" w:eastAsiaTheme="minorHAnsi" w:cs="Times New Roman"/>
                <w:b/>
                <w:bCs/>
                <w:caps/>
                <w:sz w:val="24"/>
                <w:szCs w:val="24"/>
                <w:u w:val="single"/>
                <w:lang w:val="en-US" w:eastAsia="en-US" w:bidi="ar-SA"/>
              </w:rPr>
            </w:pPr>
            <w:r>
              <w:rPr>
                <w:rFonts w:ascii="Times New Roman" w:hAnsi="Times New Roman" w:eastAsiaTheme="minorHAnsi" w:cs="Times New Roman"/>
                <w:b/>
                <w:bCs/>
                <w:caps/>
                <w:sz w:val="24"/>
                <w:szCs w:val="24"/>
                <w:u w:val="single"/>
                <w:lang w:val="en-US" w:eastAsia="en-US" w:bidi="ar-SA"/>
              </w:rPr>
              <w:t>NEW BUSINESS</w:t>
            </w:r>
          </w:p>
          <w:p w:rsidR="001C4966" w:rsidP="00E26E0A" w14:paraId="01183747" w14:textId="77777777">
            <w:pPr>
              <w:spacing w:after="0" w:line="240" w:lineRule="auto"/>
              <w:jc w:val="both"/>
              <w:rPr>
                <w:rFonts w:ascii="Times New Roman" w:hAnsi="Times New Roman" w:eastAsiaTheme="minorHAnsi" w:cs="Times New Roman"/>
                <w:b/>
                <w:bCs/>
                <w:caps/>
                <w:sz w:val="24"/>
                <w:szCs w:val="24"/>
                <w:u w:val="single"/>
                <w:lang w:val="en-US" w:eastAsia="en-US" w:bidi="ar-SA"/>
              </w:rPr>
            </w:pPr>
          </w:p>
          <w:p w:rsidR="00245A8E" w:rsidRPr="00245A8E" w:rsidP="00DC03C2" w14:paraId="1D817858" w14:textId="409ACB5D">
            <w:pPr>
              <w:pStyle w:val="ListParagraph"/>
              <w:numPr>
                <w:ilvl w:val="0"/>
                <w:numId w:val="29"/>
              </w:numPr>
              <w:spacing w:after="0" w:line="240" w:lineRule="auto"/>
              <w:ind w:left="344" w:hanging="360"/>
              <w:contextualSpacing/>
              <w:rPr>
                <w:rFonts w:ascii="Times New Roman" w:hAnsi="Times New Roman" w:eastAsiaTheme="minorHAnsi" w:cs="Times New Roman"/>
                <w:sz w:val="24"/>
                <w:szCs w:val="24"/>
                <w:lang w:val="en-US" w:eastAsia="en-US" w:bidi="ar-SA"/>
              </w:rPr>
            </w:pPr>
            <w:r w:rsidRPr="00245A8E">
              <w:rPr>
                <w:rFonts w:ascii="Times New Roman" w:hAnsi="Times New Roman" w:eastAsiaTheme="minorHAnsi" w:cs="Times New Roman"/>
                <w:sz w:val="24"/>
                <w:szCs w:val="24"/>
                <w:lang w:val="en-US" w:eastAsia="en-US" w:bidi="ar-SA"/>
              </w:rPr>
              <w:t>The Board is investigating Amending and Restating the Declaration</w:t>
            </w:r>
            <w:r w:rsidR="00553D8C">
              <w:rPr>
                <w:rFonts w:ascii="Times New Roman" w:hAnsi="Times New Roman" w:eastAsiaTheme="minorHAnsi" w:cs="Times New Roman"/>
                <w:sz w:val="24"/>
                <w:szCs w:val="24"/>
                <w:lang w:val="en-US" w:eastAsia="en-US" w:bidi="ar-SA"/>
              </w:rPr>
              <w:t>s to bring them into current compliance with developments in the law and best practices</w:t>
            </w:r>
            <w:r w:rsidRPr="00245A8E">
              <w:rPr>
                <w:rFonts w:ascii="Times New Roman" w:hAnsi="Times New Roman" w:eastAsiaTheme="minorHAnsi" w:cs="Times New Roman"/>
                <w:sz w:val="24"/>
                <w:szCs w:val="24"/>
                <w:lang w:val="en-US" w:eastAsia="en-US" w:bidi="ar-SA"/>
              </w:rPr>
              <w:t>. The cost will be approximately $12K. The Amended and Restated Declaration</w:t>
            </w:r>
            <w:r w:rsidR="00553D8C">
              <w:rPr>
                <w:rFonts w:ascii="Times New Roman" w:hAnsi="Times New Roman" w:eastAsiaTheme="minorHAnsi" w:cs="Times New Roman"/>
                <w:sz w:val="24"/>
                <w:szCs w:val="24"/>
                <w:lang w:val="en-US" w:eastAsia="en-US" w:bidi="ar-SA"/>
              </w:rPr>
              <w:t>s</w:t>
            </w:r>
            <w:r w:rsidRPr="00245A8E">
              <w:rPr>
                <w:rFonts w:ascii="Times New Roman" w:hAnsi="Times New Roman" w:eastAsiaTheme="minorHAnsi" w:cs="Times New Roman"/>
                <w:sz w:val="24"/>
                <w:szCs w:val="24"/>
                <w:lang w:val="en-US" w:eastAsia="en-US" w:bidi="ar-SA"/>
              </w:rPr>
              <w:t xml:space="preserve"> will require a 67% vote </w:t>
            </w:r>
            <w:r w:rsidR="009F46BB">
              <w:rPr>
                <w:rFonts w:ascii="Times New Roman" w:hAnsi="Times New Roman" w:eastAsiaTheme="minorHAnsi" w:cs="Times New Roman"/>
                <w:sz w:val="24"/>
                <w:szCs w:val="24"/>
                <w:lang w:val="en-US" w:eastAsia="en-US" w:bidi="ar-SA"/>
              </w:rPr>
              <w:t xml:space="preserve">of owners </w:t>
            </w:r>
            <w:r w:rsidRPr="00245A8E">
              <w:rPr>
                <w:rFonts w:ascii="Times New Roman" w:hAnsi="Times New Roman" w:eastAsiaTheme="minorHAnsi" w:cs="Times New Roman"/>
                <w:sz w:val="24"/>
                <w:szCs w:val="24"/>
                <w:lang w:val="en-US" w:eastAsia="en-US" w:bidi="ar-SA"/>
              </w:rPr>
              <w:t xml:space="preserve">to approve. The process is </w:t>
            </w:r>
            <w:r w:rsidR="009F46BB">
              <w:rPr>
                <w:rFonts w:ascii="Times New Roman" w:hAnsi="Times New Roman" w:eastAsiaTheme="minorHAnsi" w:cs="Times New Roman"/>
                <w:sz w:val="24"/>
                <w:szCs w:val="24"/>
                <w:lang w:val="en-US" w:eastAsia="en-US" w:bidi="ar-SA"/>
              </w:rPr>
              <w:t xml:space="preserve">expected to take </w:t>
            </w:r>
            <w:r w:rsidRPr="00245A8E">
              <w:rPr>
                <w:rFonts w:ascii="Times New Roman" w:hAnsi="Times New Roman" w:eastAsiaTheme="minorHAnsi" w:cs="Times New Roman"/>
                <w:sz w:val="24"/>
                <w:szCs w:val="24"/>
                <w:lang w:val="en-US" w:eastAsia="en-US" w:bidi="ar-SA"/>
              </w:rPr>
              <w:t xml:space="preserve">approximately 6-8 months. </w:t>
            </w:r>
          </w:p>
          <w:p w:rsidR="00245A8E" w:rsidRPr="00245A8E" w:rsidP="00DC03C2" w14:paraId="0AF2796D" w14:textId="344EB17A">
            <w:pPr>
              <w:pStyle w:val="ListParagraph"/>
              <w:numPr>
                <w:ilvl w:val="0"/>
                <w:numId w:val="29"/>
              </w:numPr>
              <w:spacing w:after="0" w:line="240" w:lineRule="auto"/>
              <w:ind w:left="344" w:hanging="360"/>
              <w:contextualSpacing/>
              <w:rPr>
                <w:rFonts w:ascii="Times New Roman" w:hAnsi="Times New Roman" w:eastAsiaTheme="minorHAnsi" w:cs="Times New Roman"/>
                <w:sz w:val="24"/>
                <w:szCs w:val="24"/>
                <w:lang w:val="en-US" w:eastAsia="en-US" w:bidi="ar-SA"/>
              </w:rPr>
            </w:pPr>
            <w:r w:rsidRPr="00245A8E">
              <w:rPr>
                <w:rFonts w:ascii="Times New Roman" w:hAnsi="Times New Roman" w:eastAsiaTheme="minorHAnsi" w:cs="Times New Roman"/>
                <w:sz w:val="24"/>
                <w:szCs w:val="24"/>
                <w:lang w:val="en-US" w:eastAsia="en-US" w:bidi="ar-SA"/>
              </w:rPr>
              <w:t xml:space="preserve">The </w:t>
            </w:r>
            <w:r w:rsidR="009F46BB">
              <w:rPr>
                <w:rFonts w:ascii="Times New Roman" w:hAnsi="Times New Roman" w:eastAsiaTheme="minorHAnsi" w:cs="Times New Roman"/>
                <w:sz w:val="24"/>
                <w:szCs w:val="24"/>
                <w:lang w:val="en-US" w:eastAsia="en-US" w:bidi="ar-SA"/>
              </w:rPr>
              <w:t xml:space="preserve">association’s </w:t>
            </w:r>
            <w:r w:rsidRPr="00245A8E">
              <w:rPr>
                <w:rFonts w:ascii="Times New Roman" w:hAnsi="Times New Roman" w:eastAsiaTheme="minorHAnsi" w:cs="Times New Roman"/>
                <w:sz w:val="24"/>
                <w:szCs w:val="24"/>
                <w:lang w:val="en-US" w:eastAsia="en-US" w:bidi="ar-SA"/>
              </w:rPr>
              <w:t xml:space="preserve">storage closets rented </w:t>
            </w:r>
            <w:r w:rsidR="009F46BB">
              <w:rPr>
                <w:rFonts w:ascii="Times New Roman" w:hAnsi="Times New Roman" w:eastAsiaTheme="minorHAnsi" w:cs="Times New Roman"/>
                <w:sz w:val="24"/>
                <w:szCs w:val="24"/>
                <w:lang w:val="en-US" w:eastAsia="en-US" w:bidi="ar-SA"/>
              </w:rPr>
              <w:t>to</w:t>
            </w:r>
            <w:r w:rsidRPr="00245A8E">
              <w:rPr>
                <w:rFonts w:ascii="Times New Roman" w:hAnsi="Times New Roman" w:eastAsiaTheme="minorHAnsi" w:cs="Times New Roman"/>
                <w:sz w:val="24"/>
                <w:szCs w:val="24"/>
                <w:lang w:val="en-US" w:eastAsia="en-US" w:bidi="ar-SA"/>
              </w:rPr>
              <w:t xml:space="preserve"> Units 20 and 30 were discussed. Diane will send the Leases to the Board and to Association attorney Molly Foley-Healy for review. </w:t>
            </w:r>
          </w:p>
          <w:p w:rsidR="006D1AAA" w:rsidP="006D1AAA" w14:paraId="479DB87A" w14:textId="77777777">
            <w:pPr>
              <w:pStyle w:val="ListParagraph"/>
              <w:spacing w:after="0" w:line="240" w:lineRule="auto"/>
              <w:contextualSpacing/>
              <w:rPr>
                <w:rFonts w:ascii="Times New Roman" w:hAnsi="Times New Roman" w:eastAsiaTheme="minorHAnsi" w:cs="Times New Roman"/>
                <w:sz w:val="24"/>
                <w:szCs w:val="24"/>
                <w:lang w:val="en-US" w:eastAsia="en-US" w:bidi="ar-SA"/>
              </w:rPr>
            </w:pPr>
          </w:p>
          <w:p w:rsidR="006D1AAA" w:rsidRPr="001431B4" w:rsidP="006D1AAA" w14:paraId="7F307BDC" w14:textId="62D3FD6C">
            <w:pPr>
              <w:pStyle w:val="ListParagraph"/>
              <w:spacing w:after="0" w:line="240" w:lineRule="auto"/>
              <w:contextualSpacing/>
              <w:rPr>
                <w:rFonts w:ascii="Times New Roman" w:hAnsi="Times New Roman" w:eastAsiaTheme="minorHAnsi" w:cs="Times New Roman"/>
                <w:sz w:val="24"/>
                <w:szCs w:val="24"/>
                <w:lang w:val="en-US" w:eastAsia="en-US" w:bidi="ar-SA"/>
              </w:rPr>
            </w:pPr>
          </w:p>
        </w:tc>
      </w:tr>
      <w:tr w14:paraId="70D146DD" w14:textId="77777777" w:rsidTr="00AB169D">
        <w:tblPrEx>
          <w:tblW w:w="0" w:type="auto"/>
          <w:tblInd w:w="0" w:type="dxa"/>
          <w:tblCellMar>
            <w:top w:w="0" w:type="dxa"/>
            <w:left w:w="108" w:type="dxa"/>
            <w:bottom w:w="0" w:type="dxa"/>
            <w:right w:w="108" w:type="dxa"/>
          </w:tblCellMar>
          <w:tblLook w:val="04A0"/>
        </w:tblPrEx>
        <w:tc>
          <w:tcPr>
            <w:tcW w:w="810" w:type="dxa"/>
          </w:tcPr>
          <w:p w:rsidR="001C4966" w:rsidRPr="00711414" w:rsidP="00A07906" w14:paraId="39E76EC9" w14:textId="77777777">
            <w:pPr>
              <w:pStyle w:val="ListParagraph"/>
              <w:numPr>
                <w:ilvl w:val="0"/>
                <w:numId w:val="2"/>
              </w:numPr>
              <w:spacing w:after="0" w:line="240" w:lineRule="auto"/>
              <w:ind w:left="360" w:hanging="360"/>
              <w:contextualSpacing/>
              <w:jc w:val="both"/>
              <w:rPr>
                <w:rFonts w:ascii="Times New Roman" w:hAnsi="Times New Roman" w:eastAsiaTheme="minorHAnsi" w:cs="Times New Roman"/>
                <w:sz w:val="24"/>
                <w:szCs w:val="24"/>
                <w:lang w:val="en-US" w:eastAsia="en-US" w:bidi="ar-SA"/>
              </w:rPr>
            </w:pPr>
          </w:p>
        </w:tc>
        <w:tc>
          <w:tcPr>
            <w:tcW w:w="8540" w:type="dxa"/>
          </w:tcPr>
          <w:p w:rsidR="001C4966" w:rsidRPr="00711414" w:rsidP="002A45F5" w14:paraId="1E2F896F" w14:textId="07E458EE">
            <w:pPr>
              <w:spacing w:after="0" w:line="240" w:lineRule="auto"/>
              <w:jc w:val="both"/>
              <w:rPr>
                <w:rFonts w:ascii="Times New Roman" w:hAnsi="Times New Roman" w:eastAsiaTheme="minorHAnsi" w:cs="Times New Roman"/>
                <w:b/>
                <w:bCs/>
                <w:caps/>
                <w:sz w:val="24"/>
                <w:szCs w:val="24"/>
                <w:u w:val="single"/>
                <w:lang w:val="en-US" w:eastAsia="en-US" w:bidi="ar-SA"/>
              </w:rPr>
            </w:pPr>
            <w:r>
              <w:rPr>
                <w:rFonts w:ascii="Times New Roman" w:hAnsi="Times New Roman" w:eastAsiaTheme="minorHAnsi" w:cs="Times New Roman"/>
                <w:b/>
                <w:bCs/>
                <w:caps/>
                <w:sz w:val="24"/>
                <w:szCs w:val="24"/>
                <w:u w:val="single"/>
                <w:lang w:val="en-US" w:eastAsia="en-US" w:bidi="ar-SA"/>
              </w:rPr>
              <w:t>Member approval of board actions during 202</w:t>
            </w:r>
            <w:r w:rsidR="00E45687">
              <w:rPr>
                <w:rFonts w:ascii="Times New Roman" w:hAnsi="Times New Roman" w:eastAsiaTheme="minorHAnsi" w:cs="Times New Roman"/>
                <w:b/>
                <w:bCs/>
                <w:caps/>
                <w:sz w:val="24"/>
                <w:szCs w:val="24"/>
                <w:u w:val="single"/>
                <w:lang w:val="en-US" w:eastAsia="en-US" w:bidi="ar-SA"/>
              </w:rPr>
              <w:t>3</w:t>
            </w:r>
          </w:p>
          <w:p w:rsidR="00DC03C2" w:rsidP="002A45F5" w14:paraId="0055F6EA" w14:textId="77777777">
            <w:pPr>
              <w:spacing w:after="0" w:line="240" w:lineRule="auto"/>
              <w:jc w:val="both"/>
              <w:rPr>
                <w:rFonts w:ascii="Times New Roman" w:hAnsi="Times New Roman" w:eastAsiaTheme="minorHAnsi" w:cs="Times New Roman"/>
                <w:sz w:val="24"/>
                <w:szCs w:val="24"/>
                <w:lang w:val="en-US" w:eastAsia="en-US" w:bidi="ar-SA"/>
              </w:rPr>
            </w:pPr>
          </w:p>
          <w:p w:rsidR="0041725B" w:rsidP="002A45F5" w14:paraId="1B1006CE" w14:textId="50DD14B2">
            <w:pPr>
              <w:spacing w:after="0" w:line="240" w:lineRule="auto"/>
              <w:jc w:val="both"/>
              <w:rPr>
                <w:rFonts w:ascii="Times New Roman" w:hAnsi="Times New Roman" w:eastAsiaTheme="minorHAnsi" w:cs="Times New Roman"/>
                <w:sz w:val="24"/>
                <w:szCs w:val="24"/>
                <w:lang w:val="en-US" w:eastAsia="en-US" w:bidi="ar-SA"/>
              </w:rPr>
            </w:pPr>
            <w:r w:rsidRPr="00DC03C2">
              <w:rPr>
                <w:rFonts w:ascii="Times New Roman" w:hAnsi="Times New Roman" w:eastAsiaTheme="minorHAnsi" w:cs="Times New Roman"/>
                <w:sz w:val="24"/>
                <w:szCs w:val="24"/>
                <w:lang w:val="en-US" w:eastAsia="en-US" w:bidi="ar-SA"/>
              </w:rPr>
              <w:t xml:space="preserve">Merry moved to approve the Board’s actions during the 2024 year. Joanna seconded the motion. Motion carried. </w:t>
            </w:r>
            <w:r w:rsidR="009F46BB">
              <w:rPr>
                <w:rFonts w:ascii="Times New Roman" w:hAnsi="Times New Roman" w:eastAsiaTheme="minorHAnsi" w:cs="Times New Roman"/>
                <w:sz w:val="24"/>
                <w:szCs w:val="24"/>
                <w:lang w:val="en-US" w:eastAsia="en-US" w:bidi="ar-SA"/>
              </w:rPr>
              <w:t xml:space="preserve">Certain owners suggested that owners be </w:t>
            </w:r>
            <w:r w:rsidRPr="00DC03C2">
              <w:rPr>
                <w:rFonts w:ascii="Times New Roman" w:hAnsi="Times New Roman" w:eastAsiaTheme="minorHAnsi" w:cs="Times New Roman"/>
                <w:sz w:val="24"/>
                <w:szCs w:val="24"/>
                <w:lang w:val="en-US" w:eastAsia="en-US" w:bidi="ar-SA"/>
              </w:rPr>
              <w:t xml:space="preserve">notified of Board meetings </w:t>
            </w:r>
            <w:r w:rsidR="009F46BB">
              <w:rPr>
                <w:rFonts w:ascii="Times New Roman" w:hAnsi="Times New Roman" w:eastAsiaTheme="minorHAnsi" w:cs="Times New Roman"/>
                <w:sz w:val="24"/>
                <w:szCs w:val="24"/>
                <w:lang w:val="en-US" w:eastAsia="en-US" w:bidi="ar-SA"/>
              </w:rPr>
              <w:t>and actions on a more regular basis.  B</w:t>
            </w:r>
            <w:r w:rsidRPr="00DC03C2">
              <w:rPr>
                <w:rFonts w:ascii="Times New Roman" w:hAnsi="Times New Roman" w:eastAsiaTheme="minorHAnsi" w:cs="Times New Roman"/>
                <w:sz w:val="24"/>
                <w:szCs w:val="24"/>
                <w:lang w:val="en-US" w:eastAsia="en-US" w:bidi="ar-SA"/>
              </w:rPr>
              <w:t>oard agreed to try to be more formal about Board meetings</w:t>
            </w:r>
            <w:r>
              <w:rPr>
                <w:rFonts w:ascii="Times New Roman" w:hAnsi="Times New Roman" w:eastAsiaTheme="minorHAnsi" w:cs="Times New Roman"/>
                <w:sz w:val="24"/>
                <w:szCs w:val="24"/>
                <w:lang w:val="en-US" w:eastAsia="en-US" w:bidi="ar-SA"/>
              </w:rPr>
              <w:t>.</w:t>
            </w:r>
          </w:p>
          <w:p w:rsidR="0041725B" w:rsidRPr="00711414" w:rsidP="0041725B" w14:paraId="32CF2B52" w14:textId="5D6AD19C">
            <w:pPr>
              <w:spacing w:after="0" w:line="240" w:lineRule="auto"/>
              <w:jc w:val="both"/>
              <w:rPr>
                <w:rFonts w:ascii="Times New Roman" w:hAnsi="Times New Roman" w:eastAsiaTheme="minorHAnsi" w:cs="Times New Roman"/>
                <w:b/>
                <w:bCs/>
                <w:caps/>
                <w:sz w:val="24"/>
                <w:szCs w:val="24"/>
                <w:u w:val="single"/>
                <w:lang w:val="en-US" w:eastAsia="en-US" w:bidi="ar-SA"/>
              </w:rPr>
            </w:pPr>
          </w:p>
          <w:p w:rsidR="001C4966" w:rsidRPr="00711414" w:rsidP="0041725B" w14:paraId="35AE0A63" w14:textId="0C9D6C97">
            <w:pPr>
              <w:spacing w:after="0" w:line="240" w:lineRule="auto"/>
              <w:jc w:val="both"/>
              <w:rPr>
                <w:rFonts w:ascii="Times New Roman" w:hAnsi="Times New Roman" w:eastAsiaTheme="minorHAnsi" w:cs="Times New Roman"/>
                <w:b/>
                <w:bCs/>
                <w:caps/>
                <w:sz w:val="24"/>
                <w:szCs w:val="24"/>
                <w:u w:val="single"/>
                <w:lang w:val="en-US" w:eastAsia="en-US" w:bidi="ar-SA"/>
              </w:rPr>
            </w:pPr>
          </w:p>
        </w:tc>
      </w:tr>
      <w:tr w14:paraId="4CB2D26A" w14:textId="77777777" w:rsidTr="00AB169D">
        <w:tblPrEx>
          <w:tblW w:w="0" w:type="auto"/>
          <w:tblInd w:w="0" w:type="dxa"/>
          <w:tblCellMar>
            <w:top w:w="0" w:type="dxa"/>
            <w:left w:w="108" w:type="dxa"/>
            <w:bottom w:w="0" w:type="dxa"/>
            <w:right w:w="108" w:type="dxa"/>
          </w:tblCellMar>
          <w:tblLook w:val="04A0"/>
        </w:tblPrEx>
        <w:tc>
          <w:tcPr>
            <w:tcW w:w="810" w:type="dxa"/>
          </w:tcPr>
          <w:p w:rsidR="001C4966" w:rsidRPr="00711414" w:rsidP="00A07906" w14:paraId="27987064" w14:textId="77777777">
            <w:pPr>
              <w:pStyle w:val="ListParagraph"/>
              <w:numPr>
                <w:ilvl w:val="0"/>
                <w:numId w:val="2"/>
              </w:numPr>
              <w:spacing w:after="0" w:line="240" w:lineRule="auto"/>
              <w:ind w:left="360" w:hanging="360"/>
              <w:contextualSpacing/>
              <w:jc w:val="both"/>
              <w:rPr>
                <w:rFonts w:ascii="Times New Roman" w:hAnsi="Times New Roman" w:eastAsiaTheme="minorHAnsi" w:cs="Times New Roman"/>
                <w:sz w:val="24"/>
                <w:szCs w:val="24"/>
                <w:lang w:val="en-US" w:eastAsia="en-US" w:bidi="ar-SA"/>
              </w:rPr>
            </w:pPr>
          </w:p>
        </w:tc>
        <w:tc>
          <w:tcPr>
            <w:tcW w:w="8540" w:type="dxa"/>
          </w:tcPr>
          <w:p w:rsidR="001C4966" w:rsidRPr="00367F20" w:rsidP="00A07906" w14:paraId="506CE9E3" w14:textId="17EFA41F">
            <w:pPr>
              <w:pStyle w:val="Heading1"/>
              <w:keepNext/>
              <w:keepLines/>
              <w:spacing w:after="0" w:line="240" w:lineRule="auto"/>
              <w:jc w:val="both"/>
              <w:outlineLvl w:val="0"/>
              <w:rPr>
                <w:rFonts w:ascii="Times New Roman" w:hAnsi="Times New Roman" w:eastAsiaTheme="minorHAnsi" w:cs="Times New Roman"/>
                <w:b/>
                <w:bCs/>
                <w:caps/>
                <w:sz w:val="24"/>
                <w:szCs w:val="24"/>
                <w:u w:val="single"/>
                <w:lang w:val="en-US" w:eastAsia="en-US" w:bidi="ar-SA"/>
              </w:rPr>
            </w:pPr>
            <w:r>
              <w:rPr>
                <w:rFonts w:ascii="Times New Roman" w:hAnsi="Times New Roman" w:eastAsiaTheme="minorHAnsi" w:cs="Times New Roman"/>
                <w:b/>
                <w:bCs/>
                <w:caps/>
                <w:sz w:val="24"/>
                <w:szCs w:val="24"/>
                <w:u w:val="single"/>
                <w:lang w:val="en-US" w:eastAsia="en-US" w:bidi="ar-SA"/>
              </w:rPr>
              <w:t>election of board members</w:t>
            </w:r>
          </w:p>
          <w:p w:rsidR="001C4966" w:rsidRPr="00711414" w:rsidP="00A07906" w14:paraId="7D559B6D" w14:textId="77777777">
            <w:pPr>
              <w:keepNext/>
              <w:keepLines/>
              <w:spacing w:after="0" w:line="240" w:lineRule="auto"/>
              <w:jc w:val="both"/>
              <w:rPr>
                <w:rFonts w:ascii="Times New Roman" w:hAnsi="Times New Roman" w:eastAsiaTheme="minorHAnsi" w:cs="Times New Roman"/>
                <w:sz w:val="24"/>
                <w:szCs w:val="24"/>
                <w:lang w:val="en-US" w:eastAsia="en-US" w:bidi="ar-SA"/>
              </w:rPr>
            </w:pPr>
          </w:p>
          <w:p w:rsidR="00DC03C2" w:rsidP="002A45F5" w14:paraId="4FE7A335" w14:textId="1330B248">
            <w:pPr>
              <w:spacing w:after="0" w:line="240" w:lineRule="auto"/>
              <w:jc w:val="both"/>
              <w:rPr>
                <w:rFonts w:ascii="Times New Roman" w:hAnsi="Times New Roman" w:eastAsiaTheme="minorHAnsi" w:cs="Times New Roman"/>
                <w:sz w:val="24"/>
                <w:szCs w:val="24"/>
                <w:lang w:val="en-US" w:eastAsia="en-US" w:bidi="ar-SA"/>
              </w:rPr>
            </w:pPr>
            <w:r>
              <w:rPr>
                <w:rFonts w:ascii="Times New Roman" w:hAnsi="Times New Roman" w:eastAsiaTheme="minorHAnsi" w:cs="Times New Roman"/>
                <w:sz w:val="24"/>
                <w:szCs w:val="24"/>
                <w:lang w:val="en-US" w:eastAsia="en-US" w:bidi="ar-SA"/>
              </w:rPr>
              <w:t>Only the</w:t>
            </w:r>
            <w:r w:rsidR="00367F20">
              <w:rPr>
                <w:rFonts w:ascii="Times New Roman" w:hAnsi="Times New Roman" w:eastAsiaTheme="minorHAnsi" w:cs="Times New Roman"/>
                <w:sz w:val="24"/>
                <w:szCs w:val="24"/>
                <w:lang w:val="en-US" w:eastAsia="en-US" w:bidi="ar-SA"/>
              </w:rPr>
              <w:t xml:space="preserve"> 3 current Board members, Hayward, Riley</w:t>
            </w:r>
            <w:r>
              <w:rPr>
                <w:rFonts w:ascii="Times New Roman" w:hAnsi="Times New Roman" w:eastAsiaTheme="minorHAnsi" w:cs="Times New Roman"/>
                <w:sz w:val="24"/>
                <w:szCs w:val="24"/>
                <w:lang w:val="en-US" w:eastAsia="en-US" w:bidi="ar-SA"/>
              </w:rPr>
              <w:t>, and</w:t>
            </w:r>
            <w:r w:rsidR="00367F20">
              <w:rPr>
                <w:rFonts w:ascii="Times New Roman" w:hAnsi="Times New Roman" w:eastAsiaTheme="minorHAnsi" w:cs="Times New Roman"/>
                <w:sz w:val="24"/>
                <w:szCs w:val="24"/>
                <w:lang w:val="en-US" w:eastAsia="en-US" w:bidi="ar-SA"/>
              </w:rPr>
              <w:t xml:space="preserve"> Katherine,</w:t>
            </w:r>
            <w:r>
              <w:rPr>
                <w:rFonts w:ascii="Times New Roman" w:hAnsi="Times New Roman" w:eastAsiaTheme="minorHAnsi" w:cs="Times New Roman"/>
                <w:sz w:val="24"/>
                <w:szCs w:val="24"/>
                <w:lang w:val="en-US" w:eastAsia="en-US" w:bidi="ar-SA"/>
              </w:rPr>
              <w:t xml:space="preserve"> ran </w:t>
            </w:r>
            <w:r>
              <w:rPr>
                <w:rFonts w:ascii="Times New Roman" w:hAnsi="Times New Roman" w:eastAsiaTheme="minorHAnsi" w:cs="Times New Roman"/>
                <w:sz w:val="24"/>
                <w:szCs w:val="24"/>
                <w:lang w:val="en-US" w:eastAsia="en-US" w:bidi="ar-SA"/>
              </w:rPr>
              <w:t>fo</w:t>
            </w:r>
            <w:r>
              <w:rPr>
                <w:rFonts w:ascii="Times New Roman" w:hAnsi="Times New Roman" w:eastAsiaTheme="minorHAnsi" w:cs="Times New Roman"/>
                <w:sz w:val="24"/>
                <w:szCs w:val="24"/>
                <w:lang w:val="en-US" w:eastAsia="en-US" w:bidi="ar-SA"/>
              </w:rPr>
              <w:t xml:space="preserve">r </w:t>
            </w:r>
            <w:r w:rsidR="00367F20">
              <w:rPr>
                <w:rFonts w:ascii="Times New Roman" w:hAnsi="Times New Roman" w:eastAsiaTheme="minorHAnsi" w:cs="Times New Roman"/>
                <w:sz w:val="24"/>
                <w:szCs w:val="24"/>
                <w:lang w:val="en-US" w:eastAsia="en-US" w:bidi="ar-SA"/>
              </w:rPr>
              <w:t xml:space="preserve">Board </w:t>
            </w:r>
            <w:r>
              <w:rPr>
                <w:rFonts w:ascii="Times New Roman" w:hAnsi="Times New Roman" w:eastAsiaTheme="minorHAnsi" w:cs="Times New Roman"/>
                <w:sz w:val="24"/>
                <w:szCs w:val="24"/>
                <w:lang w:val="en-US" w:eastAsia="en-US" w:bidi="ar-SA"/>
              </w:rPr>
              <w:t xml:space="preserve">positions </w:t>
            </w:r>
            <w:r w:rsidR="00367F20">
              <w:rPr>
                <w:rFonts w:ascii="Times New Roman" w:hAnsi="Times New Roman" w:eastAsiaTheme="minorHAnsi" w:cs="Times New Roman"/>
                <w:sz w:val="24"/>
                <w:szCs w:val="24"/>
                <w:lang w:val="en-US" w:eastAsia="en-US" w:bidi="ar-SA"/>
              </w:rPr>
              <w:t xml:space="preserve">for another year. </w:t>
            </w:r>
            <w:r>
              <w:rPr>
                <w:rFonts w:ascii="Times New Roman" w:hAnsi="Times New Roman" w:eastAsiaTheme="minorHAnsi" w:cs="Times New Roman"/>
                <w:sz w:val="24"/>
                <w:szCs w:val="24"/>
                <w:lang w:val="en-US" w:eastAsia="en-US" w:bidi="ar-SA"/>
              </w:rPr>
              <w:t>As the election was uncontested, M</w:t>
            </w:r>
            <w:r w:rsidRPr="00DC03C2">
              <w:rPr>
                <w:rFonts w:ascii="Times New Roman" w:hAnsi="Times New Roman" w:eastAsiaTheme="minorHAnsi" w:cs="Times New Roman"/>
                <w:sz w:val="24"/>
                <w:szCs w:val="24"/>
                <w:lang w:val="en-US" w:eastAsia="en-US" w:bidi="ar-SA"/>
              </w:rPr>
              <w:t>erry moved to affirm Hayward, Riley and Katherine for another term (one year). Joanna seconded. Motion carried.</w:t>
            </w:r>
          </w:p>
          <w:p w:rsidR="001C4966" w:rsidRPr="00711414" w:rsidP="00DC03C2" w14:paraId="51267DBE" w14:textId="1AC89155">
            <w:pPr>
              <w:spacing w:after="0" w:line="240" w:lineRule="auto"/>
              <w:jc w:val="both"/>
              <w:rPr>
                <w:rFonts w:ascii="Times New Roman" w:hAnsi="Times New Roman" w:eastAsiaTheme="minorHAnsi" w:cs="Times New Roman"/>
                <w:b/>
                <w:bCs/>
                <w:caps/>
                <w:sz w:val="24"/>
                <w:szCs w:val="24"/>
                <w:u w:val="single"/>
                <w:lang w:val="en-US" w:eastAsia="en-US" w:bidi="ar-SA"/>
              </w:rPr>
            </w:pPr>
          </w:p>
        </w:tc>
      </w:tr>
      <w:tr w14:paraId="0D92DBC2" w14:textId="77777777" w:rsidTr="00AB169D">
        <w:tblPrEx>
          <w:tblW w:w="0" w:type="auto"/>
          <w:tblInd w:w="0" w:type="dxa"/>
          <w:tblCellMar>
            <w:top w:w="0" w:type="dxa"/>
            <w:left w:w="108" w:type="dxa"/>
            <w:bottom w:w="0" w:type="dxa"/>
            <w:right w:w="108" w:type="dxa"/>
          </w:tblCellMar>
          <w:tblLook w:val="04A0"/>
        </w:tblPrEx>
        <w:tc>
          <w:tcPr>
            <w:tcW w:w="810" w:type="dxa"/>
          </w:tcPr>
          <w:p w:rsidR="001C4966" w:rsidRPr="00711414" w:rsidP="00A07906" w14:paraId="033F1809" w14:textId="3CF1B318">
            <w:pPr>
              <w:pStyle w:val="ListParagraph"/>
              <w:numPr>
                <w:ilvl w:val="0"/>
                <w:numId w:val="2"/>
              </w:numPr>
              <w:spacing w:after="0" w:line="240" w:lineRule="auto"/>
              <w:ind w:left="360" w:hanging="360"/>
              <w:contextualSpacing/>
              <w:jc w:val="both"/>
              <w:rPr>
                <w:rFonts w:ascii="Times New Roman" w:hAnsi="Times New Roman" w:eastAsiaTheme="minorHAnsi" w:cs="Times New Roman"/>
                <w:sz w:val="24"/>
                <w:szCs w:val="24"/>
                <w:lang w:val="en-US" w:eastAsia="en-US" w:bidi="ar-SA"/>
              </w:rPr>
            </w:pPr>
          </w:p>
        </w:tc>
        <w:tc>
          <w:tcPr>
            <w:tcW w:w="8540" w:type="dxa"/>
          </w:tcPr>
          <w:p w:rsidR="001C4966" w:rsidRPr="00FF6317" w:rsidP="00FF6317" w14:paraId="1EE20352" w14:textId="2872B714">
            <w:pPr>
              <w:pStyle w:val="Heading1"/>
              <w:keepNext/>
              <w:spacing w:after="0" w:line="240" w:lineRule="auto"/>
              <w:jc w:val="both"/>
              <w:outlineLvl w:val="0"/>
              <w:rPr>
                <w:rFonts w:ascii="Times New Roman" w:hAnsi="Times New Roman" w:eastAsiaTheme="minorHAnsi" w:cs="Times New Roman"/>
                <w:b/>
                <w:bCs/>
                <w:caps w:val="0"/>
                <w:sz w:val="24"/>
                <w:szCs w:val="24"/>
                <w:u w:val="single"/>
                <w:lang w:val="en-US" w:eastAsia="en-US" w:bidi="ar-SA"/>
              </w:rPr>
            </w:pPr>
            <w:r w:rsidRPr="00FF6317">
              <w:rPr>
                <w:rFonts w:ascii="Times New Roman" w:hAnsi="Times New Roman" w:eastAsiaTheme="minorHAnsi" w:cs="Times New Roman"/>
                <w:b/>
                <w:bCs/>
                <w:caps w:val="0"/>
                <w:sz w:val="24"/>
                <w:szCs w:val="24"/>
                <w:u w:val="single"/>
                <w:lang w:val="en-US" w:eastAsia="en-US" w:bidi="ar-SA"/>
              </w:rPr>
              <w:t>ADJOURNEMENT</w:t>
            </w:r>
          </w:p>
          <w:p w:rsidR="00FF6317" w:rsidP="002A45F5" w14:paraId="0EDD4D86" w14:textId="60450BC2">
            <w:pPr>
              <w:spacing w:after="0" w:line="240" w:lineRule="auto"/>
              <w:jc w:val="both"/>
              <w:rPr>
                <w:rFonts w:ascii="Times New Roman" w:hAnsi="Times New Roman" w:eastAsiaTheme="minorHAnsi" w:cs="Times New Roman"/>
                <w:b/>
                <w:bCs/>
                <w:sz w:val="24"/>
                <w:szCs w:val="24"/>
                <w:lang w:val="en-US" w:eastAsia="en-US" w:bidi="ar-SA"/>
              </w:rPr>
            </w:pPr>
          </w:p>
          <w:p w:rsidR="00FF6317" w:rsidRPr="00FF6317" w:rsidP="002A45F5" w14:paraId="11AF4FBE" w14:textId="0491AEB2">
            <w:pPr>
              <w:spacing w:after="0" w:line="240" w:lineRule="auto"/>
              <w:jc w:val="both"/>
              <w:rPr>
                <w:rFonts w:ascii="Times New Roman" w:hAnsi="Times New Roman" w:eastAsiaTheme="minorHAnsi" w:cs="Times New Roman"/>
                <w:sz w:val="24"/>
                <w:szCs w:val="24"/>
                <w:lang w:val="en-US" w:eastAsia="en-US" w:bidi="ar-SA"/>
              </w:rPr>
            </w:pPr>
            <w:r w:rsidRPr="00DC03C2">
              <w:rPr>
                <w:rFonts w:ascii="Times New Roman" w:hAnsi="Times New Roman" w:eastAsiaTheme="minorHAnsi" w:cs="Times New Roman"/>
                <w:sz w:val="24"/>
                <w:szCs w:val="24"/>
                <w:lang w:val="en-US" w:eastAsia="en-US" w:bidi="ar-SA"/>
              </w:rPr>
              <w:t>Meeting adjourned at 5:46 PM MT</w:t>
            </w:r>
            <w:r>
              <w:rPr>
                <w:rFonts w:ascii="Times New Roman" w:hAnsi="Times New Roman" w:eastAsiaTheme="minorHAnsi" w:cs="Times New Roman"/>
                <w:sz w:val="24"/>
                <w:szCs w:val="24"/>
                <w:lang w:val="en-US" w:eastAsia="en-US" w:bidi="ar-SA"/>
              </w:rPr>
              <w:t>.</w:t>
            </w:r>
          </w:p>
        </w:tc>
      </w:tr>
      <w:tr w14:paraId="54589935" w14:textId="77777777" w:rsidTr="00AB169D">
        <w:tblPrEx>
          <w:tblW w:w="0" w:type="auto"/>
          <w:tblInd w:w="0" w:type="dxa"/>
          <w:tblCellMar>
            <w:top w:w="0" w:type="dxa"/>
            <w:left w:w="108" w:type="dxa"/>
            <w:bottom w:w="0" w:type="dxa"/>
            <w:right w:w="108" w:type="dxa"/>
          </w:tblCellMar>
          <w:tblLook w:val="04A0"/>
        </w:tblPrEx>
        <w:tc>
          <w:tcPr>
            <w:tcW w:w="810" w:type="dxa"/>
          </w:tcPr>
          <w:p w:rsidR="00A07906" w:rsidRPr="00A07906" w:rsidP="00A07906" w14:paraId="222FE740" w14:textId="77777777">
            <w:pPr>
              <w:spacing w:after="0" w:line="240" w:lineRule="auto"/>
              <w:ind w:left="360"/>
              <w:jc w:val="both"/>
              <w:rPr>
                <w:rFonts w:ascii="Times New Roman" w:hAnsi="Times New Roman" w:eastAsiaTheme="minorHAnsi" w:cs="Times New Roman"/>
                <w:sz w:val="24"/>
                <w:szCs w:val="24"/>
                <w:lang w:val="en-US" w:eastAsia="en-US" w:bidi="ar-SA"/>
              </w:rPr>
            </w:pPr>
          </w:p>
        </w:tc>
        <w:tc>
          <w:tcPr>
            <w:tcW w:w="8540" w:type="dxa"/>
          </w:tcPr>
          <w:p w:rsidR="00A07906" w:rsidRPr="00FF6317" w:rsidP="00FF6317" w14:paraId="22C756C5" w14:textId="77777777">
            <w:pPr>
              <w:pStyle w:val="Heading1"/>
              <w:keepNext/>
              <w:spacing w:after="0" w:line="240" w:lineRule="auto"/>
              <w:jc w:val="both"/>
              <w:outlineLvl w:val="0"/>
              <w:rPr>
                <w:rFonts w:ascii="Times New Roman" w:hAnsi="Times New Roman" w:eastAsiaTheme="minorHAnsi" w:cs="Times New Roman"/>
                <w:b/>
                <w:bCs/>
                <w:caps w:val="0"/>
                <w:sz w:val="24"/>
                <w:szCs w:val="24"/>
                <w:u w:val="single"/>
                <w:lang w:val="en-US" w:eastAsia="en-US" w:bidi="ar-SA"/>
              </w:rPr>
            </w:pPr>
          </w:p>
        </w:tc>
      </w:tr>
    </w:tbl>
    <w:p w:rsidR="00A07906" w:rsidP="002A45F5" w14:paraId="00313FC3" w14:textId="7E11825E">
      <w:pPr>
        <w:tabs>
          <w:tab w:val="left" w:pos="2820"/>
        </w:tabs>
        <w:jc w:val="both"/>
        <w:rPr>
          <w:rFonts w:ascii="Times New Roman" w:hAnsi="Times New Roman" w:cs="Times New Roman"/>
          <w:sz w:val="24"/>
          <w:szCs w:val="24"/>
        </w:rPr>
      </w:pPr>
    </w:p>
    <w:p w:rsidR="00A07906" w14:paraId="61DE9136" w14:textId="4E9236E0">
      <w:pPr>
        <w:rPr>
          <w:rFonts w:ascii="Times New Roman" w:hAnsi="Times New Roman" w:cs="Times New Roman"/>
          <w:sz w:val="24"/>
          <w:szCs w:val="24"/>
        </w:rPr>
      </w:pPr>
      <w:r>
        <w:rPr>
          <w:rFonts w:ascii="Times New Roman" w:hAnsi="Times New Roman" w:cs="Times New Roman"/>
          <w:sz w:val="24"/>
          <w:szCs w:val="24"/>
        </w:rPr>
        <w:br w:type="page"/>
      </w:r>
    </w:p>
    <w:p w:rsidR="00A07906" w:rsidP="002A45F5" w14:paraId="21DE4C1A" w14:textId="31B7ADCA">
      <w:pPr>
        <w:tabs>
          <w:tab w:val="left" w:pos="2820"/>
        </w:tabs>
        <w:jc w:val="both"/>
        <w:rPr>
          <w:rFonts w:ascii="Times New Roman" w:hAnsi="Times New Roman" w:cs="Times New Roman"/>
          <w:sz w:val="24"/>
          <w:szCs w:val="24"/>
        </w:rPr>
      </w:pPr>
      <w:r w:rsidRPr="00711414">
        <w:rPr>
          <w:rFonts w:ascii="Times New Roman" w:hAnsi="Times New Roman" w:cs="Times New Roman"/>
          <w:noProof/>
          <w:sz w:val="24"/>
          <w:szCs w:val="24"/>
        </w:rPr>
        <mc:AlternateContent>
          <mc:Choice Requires="wps">
            <w:drawing>
              <wp:anchor distT="45720" distB="45720" distL="114300" distR="114300" simplePos="0" relativeHeight="251660288" behindDoc="0" locked="0" layoutInCell="1" allowOverlap="1">
                <wp:simplePos x="0" y="0"/>
                <wp:positionH relativeFrom="margin">
                  <wp:posOffset>-11876</wp:posOffset>
                </wp:positionH>
                <wp:positionV relativeFrom="paragraph">
                  <wp:posOffset>396413</wp:posOffset>
                </wp:positionV>
                <wp:extent cx="5915025" cy="1962150"/>
                <wp:effectExtent l="0" t="0" r="28575" b="19050"/>
                <wp:wrapSquare wrapText="bothSides"/>
                <wp:docPr id="1" name="Text Box 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15025" cy="1962150"/>
                        </a:xfrm>
                        <a:prstGeom prst="rect">
                          <a:avLst/>
                        </a:prstGeom>
                        <a:solidFill>
                          <a:srgbClr val="EEEEEE"/>
                        </a:solidFill>
                        <a:ln w="9525">
                          <a:solidFill>
                            <a:srgbClr val="000000"/>
                          </a:solidFill>
                          <a:miter lim="800000"/>
                          <a:headEnd/>
                          <a:tailEnd/>
                        </a:ln>
                      </wps:spPr>
                      <wps:txbx>
                        <w:txbxContent>
                          <w:p w:rsidR="00A07906" w:rsidRPr="008F4496" w:rsidP="00A07906" w14:textId="77777777">
                            <w:pPr>
                              <w:pStyle w:val="Header"/>
                              <w:rPr>
                                <w:rFonts w:ascii="Times New Roman" w:hAnsi="Times New Roman" w:cs="Times New Roman"/>
                                <w:b/>
                                <w:bCs/>
                                <w:sz w:val="32"/>
                                <w:szCs w:val="32"/>
                              </w:rPr>
                            </w:pPr>
                            <w:r>
                              <w:rPr>
                                <w:rFonts w:ascii="Times New Roman" w:hAnsi="Times New Roman" w:cs="Times New Roman"/>
                                <w:sz w:val="24"/>
                                <w:szCs w:val="24"/>
                              </w:rPr>
                              <w:tab/>
                            </w:r>
                            <w:r>
                              <w:rPr>
                                <w:rFonts w:ascii="Times New Roman" w:hAnsi="Times New Roman" w:cs="Times New Roman"/>
                                <w:b/>
                                <w:bCs/>
                                <w:sz w:val="32"/>
                                <w:szCs w:val="32"/>
                              </w:rPr>
                              <w:t>M I N U T E S</w:t>
                            </w:r>
                          </w:p>
                          <w:p w:rsidR="00A07906" w:rsidRPr="008F4496" w:rsidP="00A07906" w14:textId="77777777">
                            <w:pPr>
                              <w:pStyle w:val="Header"/>
                              <w:jc w:val="center"/>
                              <w:rPr>
                                <w:rFonts w:ascii="Times New Roman" w:hAnsi="Times New Roman" w:cs="Times New Roman"/>
                                <w:b/>
                                <w:bCs/>
                                <w:sz w:val="20"/>
                                <w:szCs w:val="20"/>
                              </w:rPr>
                            </w:pPr>
                          </w:p>
                          <w:p w:rsidR="00A07906" w:rsidRPr="008F4496" w:rsidP="00A07906" w14:textId="77777777">
                            <w:pPr>
                              <w:pStyle w:val="Header"/>
                              <w:jc w:val="center"/>
                              <w:rPr>
                                <w:rFonts w:ascii="Times New Roman" w:hAnsi="Times New Roman" w:cs="Times New Roman"/>
                                <w:b/>
                                <w:bCs/>
                                <w:sz w:val="24"/>
                                <w:szCs w:val="24"/>
                              </w:rPr>
                            </w:pPr>
                            <w:r>
                              <w:rPr>
                                <w:rFonts w:ascii="Times New Roman" w:hAnsi="Times New Roman" w:cs="Times New Roman"/>
                                <w:b/>
                                <w:bCs/>
                                <w:sz w:val="24"/>
                                <w:szCs w:val="24"/>
                              </w:rPr>
                              <w:t>WINFIELD ARMS</w:t>
                            </w:r>
                            <w:r w:rsidRPr="008F4496">
                              <w:rPr>
                                <w:rFonts w:ascii="Times New Roman" w:hAnsi="Times New Roman" w:cs="Times New Roman"/>
                                <w:b/>
                                <w:bCs/>
                                <w:sz w:val="24"/>
                                <w:szCs w:val="24"/>
                              </w:rPr>
                              <w:t xml:space="preserve"> </w:t>
                            </w:r>
                            <w:r>
                              <w:rPr>
                                <w:rFonts w:ascii="Times New Roman" w:hAnsi="Times New Roman" w:cs="Times New Roman"/>
                                <w:b/>
                                <w:bCs/>
                                <w:sz w:val="24"/>
                                <w:szCs w:val="24"/>
                              </w:rPr>
                              <w:t>CONDOMINIUM</w:t>
                            </w:r>
                            <w:r w:rsidRPr="008F4496">
                              <w:rPr>
                                <w:rFonts w:ascii="Times New Roman" w:hAnsi="Times New Roman" w:cs="Times New Roman"/>
                                <w:b/>
                                <w:bCs/>
                                <w:sz w:val="24"/>
                                <w:szCs w:val="24"/>
                              </w:rPr>
                              <w:t xml:space="preserve"> ASSOCIATION</w:t>
                            </w:r>
                          </w:p>
                          <w:p w:rsidR="00A07906" w:rsidRPr="00421084" w:rsidP="00A07906" w14:textId="77777777">
                            <w:pPr>
                              <w:pStyle w:val="Header"/>
                              <w:jc w:val="center"/>
                              <w:rPr>
                                <w:rFonts w:ascii="Times New Roman" w:hAnsi="Times New Roman" w:cs="Times New Roman"/>
                                <w:sz w:val="24"/>
                                <w:szCs w:val="24"/>
                              </w:rPr>
                            </w:pPr>
                            <w:r w:rsidRPr="00A07906">
                              <w:rPr>
                                <w:rFonts w:ascii="Times New Roman" w:hAnsi="Times New Roman" w:cs="Times New Roman"/>
                                <w:b/>
                                <w:bCs/>
                                <w:sz w:val="24"/>
                                <w:szCs w:val="24"/>
                                <w:highlight w:val="yellow"/>
                              </w:rPr>
                              <w:t>BOARD MEETING</w:t>
                            </w:r>
                            <w:r>
                              <w:rPr>
                                <w:rFonts w:ascii="Times New Roman" w:hAnsi="Times New Roman" w:cs="Times New Roman"/>
                                <w:b/>
                                <w:bCs/>
                                <w:sz w:val="24"/>
                                <w:szCs w:val="24"/>
                              </w:rPr>
                              <w:t xml:space="preserve"> MINUTES</w:t>
                            </w:r>
                          </w:p>
                          <w:p w:rsidR="00A07906" w:rsidRPr="00421084" w:rsidP="00A07906" w14:textId="77777777">
                            <w:pPr>
                              <w:pStyle w:val="Header"/>
                              <w:jc w:val="center"/>
                              <w:rPr>
                                <w:rFonts w:ascii="Times New Roman" w:hAnsi="Times New Roman" w:cs="Times New Roman"/>
                                <w:sz w:val="24"/>
                                <w:szCs w:val="24"/>
                              </w:rPr>
                            </w:pPr>
                          </w:p>
                          <w:p w:rsidR="00A07906" w:rsidRPr="00421084" w:rsidP="00A07906" w14:textId="77777777">
                            <w:pPr>
                              <w:pStyle w:val="Header"/>
                              <w:jc w:val="center"/>
                              <w:rPr>
                                <w:rFonts w:ascii="Times New Roman" w:hAnsi="Times New Roman" w:cs="Times New Roman"/>
                                <w:b/>
                                <w:bCs/>
                                <w:sz w:val="24"/>
                                <w:szCs w:val="24"/>
                              </w:rPr>
                            </w:pPr>
                            <w:r>
                              <w:rPr>
                                <w:rFonts w:ascii="Times New Roman" w:hAnsi="Times New Roman" w:cs="Times New Roman"/>
                                <w:b/>
                                <w:bCs/>
                                <w:sz w:val="24"/>
                                <w:szCs w:val="24"/>
                              </w:rPr>
                              <w:t>Wednesday, February 12</w:t>
                            </w:r>
                            <w:r w:rsidRPr="00421084">
                              <w:rPr>
                                <w:rFonts w:ascii="Times New Roman" w:hAnsi="Times New Roman" w:cs="Times New Roman"/>
                                <w:b/>
                                <w:bCs/>
                                <w:sz w:val="24"/>
                                <w:szCs w:val="24"/>
                              </w:rPr>
                              <w:t>, 202</w:t>
                            </w:r>
                            <w:r>
                              <w:rPr>
                                <w:rFonts w:ascii="Times New Roman" w:hAnsi="Times New Roman" w:cs="Times New Roman"/>
                                <w:b/>
                                <w:bCs/>
                                <w:sz w:val="24"/>
                                <w:szCs w:val="24"/>
                              </w:rPr>
                              <w:t>5</w:t>
                            </w:r>
                          </w:p>
                          <w:p w:rsidR="00A07906" w:rsidRPr="00421084" w:rsidP="00A07906" w14:textId="77777777">
                            <w:pPr>
                              <w:pStyle w:val="Header"/>
                              <w:jc w:val="center"/>
                              <w:rPr>
                                <w:rFonts w:ascii="Times New Roman" w:hAnsi="Times New Roman" w:cs="Times New Roman"/>
                                <w:b/>
                                <w:bCs/>
                                <w:sz w:val="24"/>
                                <w:szCs w:val="24"/>
                              </w:rPr>
                            </w:pPr>
                            <w:r>
                              <w:rPr>
                                <w:rFonts w:ascii="Times New Roman" w:hAnsi="Times New Roman" w:cs="Times New Roman"/>
                                <w:b/>
                                <w:bCs/>
                                <w:sz w:val="24"/>
                                <w:szCs w:val="24"/>
                              </w:rPr>
                              <w:t>5:45</w:t>
                            </w:r>
                            <w:r w:rsidRPr="00421084">
                              <w:rPr>
                                <w:rFonts w:ascii="Times New Roman" w:hAnsi="Times New Roman" w:cs="Times New Roman"/>
                                <w:b/>
                                <w:bCs/>
                                <w:sz w:val="24"/>
                                <w:szCs w:val="24"/>
                              </w:rPr>
                              <w:t xml:space="preserve"> </w:t>
                            </w:r>
                            <w:r>
                              <w:rPr>
                                <w:rFonts w:ascii="Times New Roman" w:hAnsi="Times New Roman" w:cs="Times New Roman"/>
                                <w:b/>
                                <w:bCs/>
                                <w:sz w:val="24"/>
                                <w:szCs w:val="24"/>
                              </w:rPr>
                              <w:t>PM MT via ZOOM</w:t>
                            </w:r>
                          </w:p>
                          <w:p w:rsidR="00A07906" w:rsidRPr="00421084" w:rsidP="00A07906" w14:textId="77777777">
                            <w:pPr>
                              <w:pStyle w:val="Header"/>
                              <w:rPr>
                                <w:rFonts w:ascii="Times New Roman" w:hAnsi="Times New Roman" w:cs="Times New Roman"/>
                                <w:sz w:val="24"/>
                                <w:szCs w:val="24"/>
                              </w:rPr>
                            </w:pPr>
                          </w:p>
                          <w:p w:rsidR="00A07906" w:rsidRPr="008F4496" w:rsidP="00A07906" w14:textId="77777777">
                            <w:pPr>
                              <w:pStyle w:val="Header"/>
                              <w:jc w:val="center"/>
                              <w:rPr>
                                <w:rFonts w:ascii="Times New Roman" w:hAnsi="Times New Roman" w:cs="Times New Roman"/>
                                <w:b/>
                                <w:bCs/>
                                <w:sz w:val="24"/>
                                <w:szCs w:val="24"/>
                              </w:rPr>
                            </w:pPr>
                            <w:r w:rsidRPr="008F4496">
                              <w:rPr>
                                <w:rFonts w:ascii="Times New Roman" w:hAnsi="Times New Roman" w:cs="Times New Roman"/>
                                <w:b/>
                                <w:bCs/>
                                <w:sz w:val="24"/>
                                <w:szCs w:val="24"/>
                              </w:rPr>
                              <w:t>Board Members:</w:t>
                            </w:r>
                          </w:p>
                          <w:p w:rsidR="00A07906" w:rsidRPr="00C21087" w:rsidP="00A07906" w14:textId="77777777">
                            <w:pPr>
                              <w:pStyle w:val="Header"/>
                              <w:jc w:val="center"/>
                              <w:rPr>
                                <w:sz w:val="24"/>
                                <w:szCs w:val="24"/>
                              </w:rPr>
                            </w:pPr>
                            <w:r>
                              <w:rPr>
                                <w:rFonts w:ascii="Times New Roman" w:hAnsi="Times New Roman" w:cs="Times New Roman"/>
                                <w:sz w:val="24"/>
                                <w:szCs w:val="24"/>
                              </w:rPr>
                              <w:t>Hayward Kaiser | Riley Warwick | Katherine Coleman</w:t>
                            </w:r>
                          </w:p>
                          <w:p w:rsidR="00A07906" w:rsidRPr="00421084" w:rsidP="00A07906" w14:textId="77777777">
                            <w:pPr>
                              <w:spacing w:after="0" w:line="240" w:lineRule="auto"/>
                              <w:rPr>
                                <w:rFonts w:ascii="Times New Roman" w:hAnsi="Times New Roman" w:cs="Times New Roman"/>
                              </w:rPr>
                            </w:pP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1" o:spid="_x0000_s1026" type="#_x0000_t202" style="width:465.75pt;height:154.5pt;margin-top:31.2pt;margin-left:-0.95pt;mso-height-percent:0;mso-height-relative:margin;mso-position-horizontal-relative:margin;mso-width-percent:0;mso-width-relative:margin;mso-wrap-distance-bottom:3.6pt;mso-wrap-distance-left:9pt;mso-wrap-distance-right:9pt;mso-wrap-distance-top:3.6pt;mso-wrap-style:square;position:absolute;visibility:visible;v-text-anchor:top;z-index:251661312" fillcolor="#eee">
                <v:textbox>
                  <w:txbxContent>
                    <w:p w:rsidR="00A07906" w:rsidRPr="008F4496" w:rsidP="00A07906" w14:paraId="071F8224" w14:textId="77777777">
                      <w:pPr>
                        <w:pStyle w:val="Header"/>
                        <w:rPr>
                          <w:rFonts w:ascii="Times New Roman" w:hAnsi="Times New Roman" w:cs="Times New Roman"/>
                          <w:b/>
                          <w:bCs/>
                          <w:sz w:val="32"/>
                          <w:szCs w:val="32"/>
                        </w:rPr>
                      </w:pPr>
                      <w:r>
                        <w:rPr>
                          <w:rFonts w:ascii="Times New Roman" w:hAnsi="Times New Roman" w:cs="Times New Roman"/>
                          <w:sz w:val="24"/>
                          <w:szCs w:val="24"/>
                        </w:rPr>
                        <w:tab/>
                      </w:r>
                      <w:r>
                        <w:rPr>
                          <w:rFonts w:ascii="Times New Roman" w:hAnsi="Times New Roman" w:cs="Times New Roman"/>
                          <w:b/>
                          <w:bCs/>
                          <w:sz w:val="32"/>
                          <w:szCs w:val="32"/>
                        </w:rPr>
                        <w:t>M I N U T E S</w:t>
                      </w:r>
                    </w:p>
                    <w:p w:rsidR="00A07906" w:rsidRPr="008F4496" w:rsidP="00A07906" w14:paraId="5ED05CF8" w14:textId="77777777">
                      <w:pPr>
                        <w:pStyle w:val="Header"/>
                        <w:jc w:val="center"/>
                        <w:rPr>
                          <w:rFonts w:ascii="Times New Roman" w:hAnsi="Times New Roman" w:cs="Times New Roman"/>
                          <w:b/>
                          <w:bCs/>
                          <w:sz w:val="20"/>
                          <w:szCs w:val="20"/>
                        </w:rPr>
                      </w:pPr>
                    </w:p>
                    <w:p w:rsidR="00A07906" w:rsidRPr="008F4496" w:rsidP="00A07906" w14:paraId="7A8B7147" w14:textId="77777777">
                      <w:pPr>
                        <w:pStyle w:val="Header"/>
                        <w:jc w:val="center"/>
                        <w:rPr>
                          <w:rFonts w:ascii="Times New Roman" w:hAnsi="Times New Roman" w:cs="Times New Roman"/>
                          <w:b/>
                          <w:bCs/>
                          <w:sz w:val="24"/>
                          <w:szCs w:val="24"/>
                        </w:rPr>
                      </w:pPr>
                      <w:r>
                        <w:rPr>
                          <w:rFonts w:ascii="Times New Roman" w:hAnsi="Times New Roman" w:cs="Times New Roman"/>
                          <w:b/>
                          <w:bCs/>
                          <w:sz w:val="24"/>
                          <w:szCs w:val="24"/>
                        </w:rPr>
                        <w:t>WINFIELD ARMS</w:t>
                      </w:r>
                      <w:r w:rsidRPr="008F4496">
                        <w:rPr>
                          <w:rFonts w:ascii="Times New Roman" w:hAnsi="Times New Roman" w:cs="Times New Roman"/>
                          <w:b/>
                          <w:bCs/>
                          <w:sz w:val="24"/>
                          <w:szCs w:val="24"/>
                        </w:rPr>
                        <w:t xml:space="preserve"> </w:t>
                      </w:r>
                      <w:r>
                        <w:rPr>
                          <w:rFonts w:ascii="Times New Roman" w:hAnsi="Times New Roman" w:cs="Times New Roman"/>
                          <w:b/>
                          <w:bCs/>
                          <w:sz w:val="24"/>
                          <w:szCs w:val="24"/>
                        </w:rPr>
                        <w:t>CONDOMINIUM</w:t>
                      </w:r>
                      <w:r w:rsidRPr="008F4496">
                        <w:rPr>
                          <w:rFonts w:ascii="Times New Roman" w:hAnsi="Times New Roman" w:cs="Times New Roman"/>
                          <w:b/>
                          <w:bCs/>
                          <w:sz w:val="24"/>
                          <w:szCs w:val="24"/>
                        </w:rPr>
                        <w:t xml:space="preserve"> ASSOCIATION</w:t>
                      </w:r>
                    </w:p>
                    <w:p w:rsidR="00A07906" w:rsidRPr="00421084" w:rsidP="00A07906" w14:paraId="5285B32B" w14:textId="77777777">
                      <w:pPr>
                        <w:pStyle w:val="Header"/>
                        <w:jc w:val="center"/>
                        <w:rPr>
                          <w:rFonts w:ascii="Times New Roman" w:hAnsi="Times New Roman" w:cs="Times New Roman"/>
                          <w:sz w:val="24"/>
                          <w:szCs w:val="24"/>
                        </w:rPr>
                      </w:pPr>
                      <w:r w:rsidRPr="00A07906">
                        <w:rPr>
                          <w:rFonts w:ascii="Times New Roman" w:hAnsi="Times New Roman" w:cs="Times New Roman"/>
                          <w:b/>
                          <w:bCs/>
                          <w:sz w:val="24"/>
                          <w:szCs w:val="24"/>
                          <w:highlight w:val="yellow"/>
                        </w:rPr>
                        <w:t>BOARD MEETING</w:t>
                      </w:r>
                      <w:r>
                        <w:rPr>
                          <w:rFonts w:ascii="Times New Roman" w:hAnsi="Times New Roman" w:cs="Times New Roman"/>
                          <w:b/>
                          <w:bCs/>
                          <w:sz w:val="24"/>
                          <w:szCs w:val="24"/>
                        </w:rPr>
                        <w:t xml:space="preserve"> MINUTES</w:t>
                      </w:r>
                    </w:p>
                    <w:p w:rsidR="00A07906" w:rsidRPr="00421084" w:rsidP="00A07906" w14:paraId="6E37548E" w14:textId="77777777">
                      <w:pPr>
                        <w:pStyle w:val="Header"/>
                        <w:jc w:val="center"/>
                        <w:rPr>
                          <w:rFonts w:ascii="Times New Roman" w:hAnsi="Times New Roman" w:cs="Times New Roman"/>
                          <w:sz w:val="24"/>
                          <w:szCs w:val="24"/>
                        </w:rPr>
                      </w:pPr>
                    </w:p>
                    <w:p w:rsidR="00A07906" w:rsidRPr="00421084" w:rsidP="00A07906" w14:paraId="5BB3C6EB" w14:textId="77777777">
                      <w:pPr>
                        <w:pStyle w:val="Header"/>
                        <w:jc w:val="center"/>
                        <w:rPr>
                          <w:rFonts w:ascii="Times New Roman" w:hAnsi="Times New Roman" w:cs="Times New Roman"/>
                          <w:b/>
                          <w:bCs/>
                          <w:sz w:val="24"/>
                          <w:szCs w:val="24"/>
                        </w:rPr>
                      </w:pPr>
                      <w:r>
                        <w:rPr>
                          <w:rFonts w:ascii="Times New Roman" w:hAnsi="Times New Roman" w:cs="Times New Roman"/>
                          <w:b/>
                          <w:bCs/>
                          <w:sz w:val="24"/>
                          <w:szCs w:val="24"/>
                        </w:rPr>
                        <w:t>Wednesday, February 12</w:t>
                      </w:r>
                      <w:r w:rsidRPr="00421084">
                        <w:rPr>
                          <w:rFonts w:ascii="Times New Roman" w:hAnsi="Times New Roman" w:cs="Times New Roman"/>
                          <w:b/>
                          <w:bCs/>
                          <w:sz w:val="24"/>
                          <w:szCs w:val="24"/>
                        </w:rPr>
                        <w:t>, 202</w:t>
                      </w:r>
                      <w:r>
                        <w:rPr>
                          <w:rFonts w:ascii="Times New Roman" w:hAnsi="Times New Roman" w:cs="Times New Roman"/>
                          <w:b/>
                          <w:bCs/>
                          <w:sz w:val="24"/>
                          <w:szCs w:val="24"/>
                        </w:rPr>
                        <w:t>5</w:t>
                      </w:r>
                    </w:p>
                    <w:p w:rsidR="00A07906" w:rsidRPr="00421084" w:rsidP="00A07906" w14:paraId="1AE2FE9D" w14:textId="77777777">
                      <w:pPr>
                        <w:pStyle w:val="Header"/>
                        <w:jc w:val="center"/>
                        <w:rPr>
                          <w:rFonts w:ascii="Times New Roman" w:hAnsi="Times New Roman" w:cs="Times New Roman"/>
                          <w:b/>
                          <w:bCs/>
                          <w:sz w:val="24"/>
                          <w:szCs w:val="24"/>
                        </w:rPr>
                      </w:pPr>
                      <w:r>
                        <w:rPr>
                          <w:rFonts w:ascii="Times New Roman" w:hAnsi="Times New Roman" w:cs="Times New Roman"/>
                          <w:b/>
                          <w:bCs/>
                          <w:sz w:val="24"/>
                          <w:szCs w:val="24"/>
                        </w:rPr>
                        <w:t>5:45</w:t>
                      </w:r>
                      <w:r w:rsidRPr="00421084">
                        <w:rPr>
                          <w:rFonts w:ascii="Times New Roman" w:hAnsi="Times New Roman" w:cs="Times New Roman"/>
                          <w:b/>
                          <w:bCs/>
                          <w:sz w:val="24"/>
                          <w:szCs w:val="24"/>
                        </w:rPr>
                        <w:t xml:space="preserve"> </w:t>
                      </w:r>
                      <w:r>
                        <w:rPr>
                          <w:rFonts w:ascii="Times New Roman" w:hAnsi="Times New Roman" w:cs="Times New Roman"/>
                          <w:b/>
                          <w:bCs/>
                          <w:sz w:val="24"/>
                          <w:szCs w:val="24"/>
                        </w:rPr>
                        <w:t>PM MT via ZOOM</w:t>
                      </w:r>
                    </w:p>
                    <w:p w:rsidR="00A07906" w:rsidRPr="00421084" w:rsidP="00A07906" w14:paraId="114E8D54" w14:textId="77777777">
                      <w:pPr>
                        <w:pStyle w:val="Header"/>
                        <w:rPr>
                          <w:rFonts w:ascii="Times New Roman" w:hAnsi="Times New Roman" w:cs="Times New Roman"/>
                          <w:sz w:val="24"/>
                          <w:szCs w:val="24"/>
                        </w:rPr>
                      </w:pPr>
                    </w:p>
                    <w:p w:rsidR="00A07906" w:rsidRPr="008F4496" w:rsidP="00A07906" w14:paraId="0D907D26" w14:textId="77777777">
                      <w:pPr>
                        <w:pStyle w:val="Header"/>
                        <w:jc w:val="center"/>
                        <w:rPr>
                          <w:rFonts w:ascii="Times New Roman" w:hAnsi="Times New Roman" w:cs="Times New Roman"/>
                          <w:b/>
                          <w:bCs/>
                          <w:sz w:val="24"/>
                          <w:szCs w:val="24"/>
                        </w:rPr>
                      </w:pPr>
                      <w:r w:rsidRPr="008F4496">
                        <w:rPr>
                          <w:rFonts w:ascii="Times New Roman" w:hAnsi="Times New Roman" w:cs="Times New Roman"/>
                          <w:b/>
                          <w:bCs/>
                          <w:sz w:val="24"/>
                          <w:szCs w:val="24"/>
                        </w:rPr>
                        <w:t>Board Members:</w:t>
                      </w:r>
                    </w:p>
                    <w:p w:rsidR="00A07906" w:rsidRPr="00C21087" w:rsidP="00A07906" w14:paraId="7B1DE608" w14:textId="77777777">
                      <w:pPr>
                        <w:pStyle w:val="Header"/>
                        <w:jc w:val="center"/>
                        <w:rPr>
                          <w:sz w:val="24"/>
                          <w:szCs w:val="24"/>
                        </w:rPr>
                      </w:pPr>
                      <w:r>
                        <w:rPr>
                          <w:rFonts w:ascii="Times New Roman" w:hAnsi="Times New Roman" w:cs="Times New Roman"/>
                          <w:sz w:val="24"/>
                          <w:szCs w:val="24"/>
                        </w:rPr>
                        <w:t>Hayward Kaiser | Riley Warwick | Katherine Coleman</w:t>
                      </w:r>
                    </w:p>
                    <w:p w:rsidR="00A07906" w:rsidRPr="00421084" w:rsidP="00A07906" w14:paraId="450EA8D5" w14:textId="77777777">
                      <w:pPr>
                        <w:spacing w:after="0" w:line="240" w:lineRule="auto"/>
                        <w:rPr>
                          <w:rFonts w:ascii="Times New Roman" w:hAnsi="Times New Roman" w:cs="Times New Roman"/>
                        </w:rPr>
                      </w:pPr>
                    </w:p>
                  </w:txbxContent>
                </v:textbox>
                <w10:wrap type="square"/>
              </v:shape>
            </w:pict>
          </mc:Fallback>
        </mc:AlternateContent>
      </w:r>
    </w:p>
    <w:p w:rsidR="00DC03C2" w:rsidRPr="00A07906" w:rsidP="00A07906" w14:paraId="0C46BA03" w14:textId="67900E6C">
      <w:pPr>
        <w:pStyle w:val="ListParagraph"/>
        <w:numPr>
          <w:ilvl w:val="0"/>
          <w:numId w:val="30"/>
        </w:numPr>
        <w:ind w:hanging="720"/>
        <w:jc w:val="both"/>
        <w:rPr>
          <w:rFonts w:ascii="Times New Roman" w:hAnsi="Times New Roman" w:cs="Times New Roman"/>
          <w:sz w:val="24"/>
          <w:szCs w:val="24"/>
        </w:rPr>
      </w:pPr>
      <w:r w:rsidRPr="00A07906">
        <w:rPr>
          <w:rFonts w:ascii="Times New Roman" w:hAnsi="Times New Roman" w:cs="Times New Roman"/>
          <w:b/>
          <w:bCs/>
          <w:sz w:val="24"/>
          <w:szCs w:val="24"/>
          <w:u w:val="single"/>
        </w:rPr>
        <w:t>CALL TO ORDER/ROLL CALL</w:t>
      </w:r>
    </w:p>
    <w:p w:rsidR="00DC03C2" w:rsidP="00A07906" w14:paraId="5748FD68" w14:textId="44E9900A">
      <w:pPr>
        <w:tabs>
          <w:tab w:val="left" w:pos="2820"/>
        </w:tabs>
        <w:jc w:val="both"/>
        <w:rPr>
          <w:rFonts w:ascii="Times New Roman" w:hAnsi="Times New Roman" w:cs="Times New Roman"/>
          <w:sz w:val="24"/>
          <w:szCs w:val="24"/>
        </w:rPr>
      </w:pPr>
      <w:r w:rsidRPr="00DC03C2">
        <w:rPr>
          <w:rFonts w:ascii="Times New Roman" w:hAnsi="Times New Roman" w:cs="Times New Roman"/>
          <w:sz w:val="24"/>
          <w:szCs w:val="24"/>
        </w:rPr>
        <w:t>The Board meeting was called to order at 5:47 PM</w:t>
      </w:r>
    </w:p>
    <w:p w:rsidR="00A07906" w:rsidRPr="00A07906" w:rsidP="00A07906" w14:paraId="302676B7" w14:textId="52537857">
      <w:pPr>
        <w:pStyle w:val="ListParagraph"/>
        <w:numPr>
          <w:ilvl w:val="0"/>
          <w:numId w:val="30"/>
        </w:numPr>
        <w:ind w:hanging="720"/>
        <w:jc w:val="both"/>
        <w:rPr>
          <w:rFonts w:ascii="Times New Roman" w:hAnsi="Times New Roman" w:cs="Times New Roman"/>
          <w:b/>
          <w:sz w:val="24"/>
          <w:szCs w:val="24"/>
          <w:u w:val="single"/>
        </w:rPr>
      </w:pPr>
      <w:r w:rsidRPr="00A07906">
        <w:rPr>
          <w:rFonts w:ascii="Times New Roman" w:hAnsi="Times New Roman" w:cs="Times New Roman"/>
          <w:b/>
          <w:sz w:val="24"/>
          <w:szCs w:val="24"/>
          <w:u w:val="single"/>
        </w:rPr>
        <w:t>BOARD MEMBERS ELECTED</w:t>
      </w:r>
    </w:p>
    <w:p w:rsidR="00DC03C2" w:rsidP="00DC03C2" w14:paraId="262E723F" w14:textId="6BFC77FB">
      <w:pPr>
        <w:tabs>
          <w:tab w:val="left" w:pos="2820"/>
        </w:tabs>
        <w:jc w:val="both"/>
        <w:rPr>
          <w:rFonts w:ascii="Times New Roman" w:hAnsi="Times New Roman" w:cs="Times New Roman"/>
          <w:sz w:val="24"/>
          <w:szCs w:val="24"/>
        </w:rPr>
      </w:pPr>
      <w:r w:rsidRPr="00DC03C2">
        <w:rPr>
          <w:rFonts w:ascii="Times New Roman" w:hAnsi="Times New Roman" w:cs="Times New Roman"/>
          <w:sz w:val="24"/>
          <w:szCs w:val="24"/>
        </w:rPr>
        <w:t xml:space="preserve">Board members will keep the same offices. Hayward, President; Riley, Treasurer; Katherine VP/Secretary. </w:t>
      </w:r>
    </w:p>
    <w:p w:rsidR="00A07906" w:rsidRPr="00A07906" w:rsidP="00A07906" w14:paraId="4F93D65D" w14:textId="3F6E20F3">
      <w:pPr>
        <w:pStyle w:val="ListParagraph"/>
        <w:numPr>
          <w:ilvl w:val="0"/>
          <w:numId w:val="30"/>
        </w:numPr>
        <w:ind w:hanging="720"/>
        <w:jc w:val="both"/>
        <w:rPr>
          <w:rFonts w:ascii="Times New Roman" w:hAnsi="Times New Roman" w:cs="Times New Roman"/>
          <w:sz w:val="24"/>
          <w:szCs w:val="24"/>
        </w:rPr>
      </w:pPr>
      <w:r w:rsidRPr="00A07906">
        <w:rPr>
          <w:rFonts w:ascii="Times New Roman" w:hAnsi="Times New Roman" w:cs="Times New Roman"/>
          <w:b/>
          <w:sz w:val="24"/>
          <w:szCs w:val="24"/>
          <w:u w:val="single"/>
        </w:rPr>
        <w:t>ADJOURNEMENT</w:t>
      </w:r>
    </w:p>
    <w:p w:rsidR="00DC03C2" w:rsidRPr="00711414" w:rsidP="00DC03C2" w14:paraId="236A74CD" w14:textId="5EE1B134">
      <w:pPr>
        <w:tabs>
          <w:tab w:val="left" w:pos="2820"/>
        </w:tabs>
        <w:jc w:val="both"/>
        <w:rPr>
          <w:rFonts w:ascii="Times New Roman" w:hAnsi="Times New Roman" w:cs="Times New Roman"/>
          <w:sz w:val="24"/>
          <w:szCs w:val="24"/>
        </w:rPr>
      </w:pPr>
      <w:r w:rsidRPr="00DC03C2">
        <w:rPr>
          <w:rFonts w:ascii="Times New Roman" w:hAnsi="Times New Roman" w:cs="Times New Roman"/>
          <w:sz w:val="24"/>
          <w:szCs w:val="24"/>
        </w:rPr>
        <w:t>The Board meeting was adjourned at 5:48 PM</w:t>
      </w:r>
    </w:p>
    <w:sectPr>
      <w:footerReference w:type="default" r:id="rId9"/>
      <w:footerReference w:type="first" r:id="rId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362425116"/>
      <w:docPartObj>
        <w:docPartGallery w:val="Page Numbers (Bottom of Page)"/>
        <w:docPartUnique/>
      </w:docPartObj>
    </w:sdtPr>
    <w:sdtContent>
      <w:sdt>
        <w:sdtPr>
          <w:id w:val="-1769616900"/>
          <w:docPartObj>
            <w:docPartGallery w:val="Page Numbers (Top of Page)"/>
            <w:docPartUnique/>
          </w:docPartObj>
        </w:sdtPr>
        <w:sdtContent>
          <w:p w:rsidR="002A45F5" w:rsidP="00AB60D6" w14:paraId="5F840AD7" w14:textId="75861551">
            <w:pPr>
              <w:pStyle w:val="Footer"/>
              <w:jc w:val="center"/>
            </w:pPr>
          </w:p>
          <w:p w:rsidR="00711414" w:rsidP="00711414" w14:paraId="44BBF641" w14:textId="362EECC1">
            <w:pPr>
              <w:pStyle w:val="Footer"/>
              <w:jc w:val="center"/>
              <w:rPr>
                <w:rFonts w:ascii="Times New Roman" w:hAnsi="Times New Roman" w:cs="Times New Roman"/>
                <w:sz w:val="20"/>
                <w:szCs w:val="20"/>
              </w:rPr>
            </w:pPr>
            <w:r>
              <w:rPr>
                <w:noProof/>
              </w:rPr>
              <w:pict>
                <v:shapetype id="_x0000_t202" coordsize="21600,21600" o:spt="202" path="m,l,21600r21600,l21600,xe">
                  <v:stroke joinstyle="miter"/>
                  <v:path gradientshapeok="t" o:connecttype="rect"/>
                </v:shapetype>
                <v:shape id="zzmpTrailer_1078_19" o:spid="_x0000_s2049" type="#_x0000_t202" style="width:201.6pt;height:20.15pt;margin-top:11.3pt;margin-left:-6.55pt;mso-height-percent:0;mso-height-relative:page;mso-position-horizontal-relative:margin;mso-width-percent:0;mso-width-relative:page;mso-wrap-distance-bottom:0;mso-wrap-distance-left:9pt;mso-wrap-distance-right:9pt;mso-wrap-distance-top:0;mso-wrap-style:square;position:absolute;visibility:visible;v-text-anchor:top;z-index:-251658240" filled="f" stroked="f">
                  <v:textbox inset="0,0,0,0">
                    <w:txbxContent>
                      <w:p w:rsidR="00C41E30" w14:paraId="165A5C10" w14:textId="57438413">
                        <w:pPr>
                          <w:pStyle w:val="MacPacTrailer"/>
                        </w:pPr>
                        <w:r>
                          <w:t>20529222.1</w:t>
                        </w:r>
                      </w:p>
                    </w:txbxContent>
                  </v:textbox>
                  <w10:wrap anchorx="margin"/>
                </v:shape>
              </w:pict>
            </w:r>
            <w:r w:rsidRPr="00AB60D6" w:rsidR="001B3131">
              <w:rPr>
                <w:rFonts w:ascii="Times New Roman" w:hAnsi="Times New Roman" w:cs="Times New Roman"/>
                <w:sz w:val="20"/>
                <w:szCs w:val="20"/>
              </w:rPr>
              <w:t xml:space="preserve">Page </w:t>
            </w:r>
            <w:r w:rsidRPr="00AB60D6" w:rsidR="001B3131">
              <w:rPr>
                <w:rFonts w:ascii="Times New Roman" w:hAnsi="Times New Roman" w:cs="Times New Roman"/>
                <w:sz w:val="20"/>
                <w:szCs w:val="20"/>
              </w:rPr>
              <w:fldChar w:fldCharType="begin"/>
            </w:r>
            <w:r w:rsidRPr="00AB60D6" w:rsidR="001B3131">
              <w:rPr>
                <w:rFonts w:ascii="Times New Roman" w:hAnsi="Times New Roman" w:cs="Times New Roman"/>
                <w:sz w:val="20"/>
                <w:szCs w:val="20"/>
              </w:rPr>
              <w:instrText xml:space="preserve"> PAGE </w:instrText>
            </w:r>
            <w:r w:rsidRPr="00AB60D6" w:rsidR="001B3131">
              <w:rPr>
                <w:rFonts w:ascii="Times New Roman" w:hAnsi="Times New Roman" w:cs="Times New Roman"/>
                <w:sz w:val="20"/>
                <w:szCs w:val="20"/>
              </w:rPr>
              <w:fldChar w:fldCharType="separate"/>
            </w:r>
            <w:r>
              <w:rPr>
                <w:rFonts w:ascii="Times New Roman" w:hAnsi="Times New Roman" w:cs="Times New Roman"/>
                <w:noProof/>
                <w:sz w:val="20"/>
                <w:szCs w:val="20"/>
              </w:rPr>
              <w:t>1</w:t>
            </w:r>
            <w:r w:rsidRPr="00AB60D6" w:rsidR="001B3131">
              <w:rPr>
                <w:rFonts w:ascii="Times New Roman" w:hAnsi="Times New Roman" w:cs="Times New Roman"/>
                <w:sz w:val="20"/>
                <w:szCs w:val="20"/>
              </w:rPr>
              <w:fldChar w:fldCharType="end"/>
            </w:r>
            <w:r w:rsidRPr="00AB60D6" w:rsidR="001B3131">
              <w:rPr>
                <w:rFonts w:ascii="Times New Roman" w:hAnsi="Times New Roman" w:cs="Times New Roman"/>
                <w:sz w:val="20"/>
                <w:szCs w:val="20"/>
              </w:rPr>
              <w:t xml:space="preserve"> of </w:t>
            </w:r>
            <w:r w:rsidRPr="00AB60D6" w:rsidR="001B3131">
              <w:rPr>
                <w:rFonts w:ascii="Times New Roman" w:hAnsi="Times New Roman" w:cs="Times New Roman"/>
                <w:sz w:val="20"/>
                <w:szCs w:val="20"/>
              </w:rPr>
              <w:fldChar w:fldCharType="begin"/>
            </w:r>
            <w:r w:rsidRPr="00AB60D6" w:rsidR="001B3131">
              <w:rPr>
                <w:rFonts w:ascii="Times New Roman" w:hAnsi="Times New Roman" w:cs="Times New Roman"/>
                <w:sz w:val="20"/>
                <w:szCs w:val="20"/>
              </w:rPr>
              <w:instrText xml:space="preserve"> NUMPAGES  </w:instrText>
            </w:r>
            <w:r w:rsidRPr="00AB60D6" w:rsidR="001B3131">
              <w:rPr>
                <w:rFonts w:ascii="Times New Roman" w:hAnsi="Times New Roman" w:cs="Times New Roman"/>
                <w:sz w:val="20"/>
                <w:szCs w:val="20"/>
              </w:rPr>
              <w:fldChar w:fldCharType="separate"/>
            </w:r>
            <w:r>
              <w:rPr>
                <w:rFonts w:ascii="Times New Roman" w:hAnsi="Times New Roman" w:cs="Times New Roman"/>
                <w:noProof/>
                <w:sz w:val="20"/>
                <w:szCs w:val="20"/>
              </w:rPr>
              <w:t>2</w:t>
            </w:r>
            <w:r w:rsidRPr="00AB60D6" w:rsidR="001B3131">
              <w:rPr>
                <w:rFonts w:ascii="Times New Roman" w:hAnsi="Times New Roman" w:cs="Times New Roman"/>
                <w:sz w:val="20"/>
                <w:szCs w:val="20"/>
              </w:rPr>
              <w:fldChar w:fldCharType="end"/>
            </w:r>
          </w:p>
          <w:p w:rsidR="00C41E30" w:rsidP="00B141D5" w14:paraId="238A9939" w14:textId="379C4660">
            <w:pPr>
              <w:pStyle w:val="Footer"/>
              <w:jc w:val="right"/>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DATE \@ "M/d/yyyy h:mm am/pm" </w:instrText>
            </w:r>
            <w:r>
              <w:rPr>
                <w:rFonts w:ascii="Times New Roman" w:hAnsi="Times New Roman" w:cs="Times New Roman"/>
                <w:sz w:val="20"/>
                <w:szCs w:val="20"/>
              </w:rPr>
              <w:fldChar w:fldCharType="separate"/>
            </w:r>
            <w:r w:rsidR="000F38F9">
              <w:rPr>
                <w:rFonts w:ascii="Times New Roman" w:hAnsi="Times New Roman" w:cs="Times New Roman"/>
                <w:noProof/>
                <w:sz w:val="20"/>
                <w:szCs w:val="20"/>
              </w:rPr>
              <w:t>2/25/2025 4:11 PM</w:t>
            </w:r>
            <w:r>
              <w:rPr>
                <w:rFonts w:ascii="Times New Roman" w:hAnsi="Times New Roman" w:cs="Times New Roman"/>
                <w:sz w:val="20"/>
                <w:szCs w:val="20"/>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41E30" w14:paraId="6B6D10E1" w14:textId="77777777">
    <w:pPr>
      <w:pStyle w:val="Footer"/>
    </w:pPr>
    <w:r>
      <w:rPr>
        <w:noProof/>
      </w:rPr>
      <w:pict>
        <v:shapetype id="_x0000_t202" coordsize="21600,21600" o:spt="202" path="m,l,21600r21600,l21600,xe">
          <v:stroke joinstyle="miter"/>
          <v:path gradientshapeok="t" o:connecttype="rect"/>
        </v:shapetype>
        <v:shape id="zzmpTrailer_1078_1B" o:spid="_x0000_s2050" type="#_x0000_t202" style="width:201.6pt;height:20.15pt;margin-top:0;margin-left:0;mso-height-percent:0;mso-height-relative:page;mso-position-horizontal-relative:margin;mso-width-percent:0;mso-width-relative:page;mso-wrap-distance-bottom:0;mso-wrap-distance-left:9pt;mso-wrap-distance-right:9pt;mso-wrap-distance-top:0;mso-wrap-style:square;position:absolute;visibility:visible;v-text-anchor:top;z-index:-251657216" filled="f" stroked="f">
          <v:textbox inset="0,0,0,0">
            <w:txbxContent>
              <w:p w:rsidR="00C41E30" w14:paraId="2BF0B2DA" w14:textId="1E34665A">
                <w:pPr>
                  <w:pStyle w:val="MacPacTrailer"/>
                </w:pPr>
                <w:r>
                  <w:t>20529222.1</w:t>
                </w:r>
              </w:p>
              <w:p w:rsidR="00C41E30" w14:paraId="4C0A19D4" w14:textId="71E10D80">
                <w:pPr>
                  <w:pStyle w:val="MacPacTrailer"/>
                </w:pPr>
                <w:r>
                  <w:t xml:space="preserve">  </w:t>
                </w:r>
              </w:p>
            </w:txbxContent>
          </v:textbox>
          <w10:wrap anchorx="margin"/>
        </v:shape>
      </w:pic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54D0DE1"/>
    <w:multiLevelType w:val="hybridMultilevel"/>
    <w:tmpl w:val="53568C4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B600E0D"/>
    <w:multiLevelType w:val="hybridMultilevel"/>
    <w:tmpl w:val="9EDA78E0"/>
    <w:lvl w:ilvl="0">
      <w:start w:val="1"/>
      <w:numFmt w:val="decimal"/>
      <w:lvlText w:val="%1."/>
      <w:lvlJc w:val="left"/>
      <w:pPr>
        <w:ind w:left="720" w:hanging="360"/>
      </w:pPr>
      <w:rPr>
        <w:rFonts w:hint="default"/>
        <w:b/>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C2631C9"/>
    <w:multiLevelType w:val="hybridMultilevel"/>
    <w:tmpl w:val="56A2E98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5B85E2A"/>
    <w:multiLevelType w:val="multilevel"/>
    <w:tmpl w:val="5FA0EBB4"/>
    <w:lvl w:ilvl="0">
      <w:start w:val="1"/>
      <w:numFmt w:val="bullet"/>
      <w:lvlText w:val=""/>
      <w:lvlJc w:val="left"/>
      <w:pPr>
        <w:ind w:left="720" w:hanging="360"/>
      </w:pPr>
      <w:rPr>
        <w:rFonts w:ascii="Symbol" w:hAnsi="Symbol" w:hint="default"/>
        <w:u w:val="none"/>
      </w:rPr>
    </w:lvl>
    <w:lvl w:ilvl="1">
      <w:start w:val="1"/>
      <w:numFmt w:val="bullet"/>
      <w:lvlText w:val="o"/>
      <w:lvlJc w:val="left"/>
      <w:pPr>
        <w:ind w:left="1440" w:hanging="360"/>
      </w:pPr>
      <w:rPr>
        <w:rFonts w:ascii="Courier New" w:hAnsi="Courier New" w:cs="Courier New" w:hint="default"/>
        <w:u w:val="none"/>
      </w:rPr>
    </w:lvl>
    <w:lvl w:ilvl="2">
      <w:start w:val="1"/>
      <w:numFmt w:val="bullet"/>
      <w:lvlText w:val=""/>
      <w:lvlJc w:val="left"/>
      <w:pPr>
        <w:ind w:left="2160" w:hanging="360"/>
      </w:pPr>
      <w:rPr>
        <w:rFonts w:ascii="Wingdings" w:hAnsi="Wingdings" w:hint="default"/>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4">
    <w:nsid w:val="15F622BE"/>
    <w:multiLevelType w:val="hybridMultilevel"/>
    <w:tmpl w:val="02EC5A7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7BF2E2A"/>
    <w:multiLevelType w:val="hybridMultilevel"/>
    <w:tmpl w:val="61E4023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8F94035"/>
    <w:multiLevelType w:val="hybridMultilevel"/>
    <w:tmpl w:val="EC22981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1C0356D9"/>
    <w:multiLevelType w:val="hybridMultilevel"/>
    <w:tmpl w:val="F89CFDC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1C8665A0"/>
    <w:multiLevelType w:val="hybridMultilevel"/>
    <w:tmpl w:val="2B98AF1E"/>
    <w:lvl w:ilvl="0">
      <w:start w:val="1"/>
      <w:numFmt w:val="decimal"/>
      <w:lvlText w:val="%1."/>
      <w:lvlJc w:val="left"/>
      <w:pPr>
        <w:ind w:left="720" w:hanging="360"/>
      </w:pPr>
      <w:rPr>
        <w:rFonts w:hint="default"/>
        <w:b/>
        <w:u w:val="no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24B1539B"/>
    <w:multiLevelType w:val="hybridMultilevel"/>
    <w:tmpl w:val="7814084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253B0108"/>
    <w:multiLevelType w:val="hybridMultilevel"/>
    <w:tmpl w:val="80245D1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27620176"/>
    <w:multiLevelType w:val="multilevel"/>
    <w:tmpl w:val="5FA0EBB4"/>
    <w:lvl w:ilvl="0">
      <w:start w:val="1"/>
      <w:numFmt w:val="bullet"/>
      <w:lvlText w:val=""/>
      <w:lvlJc w:val="left"/>
      <w:pPr>
        <w:ind w:left="720" w:hanging="360"/>
      </w:pPr>
      <w:rPr>
        <w:rFonts w:ascii="Symbol" w:hAnsi="Symbol" w:hint="default"/>
        <w:u w:val="none"/>
      </w:rPr>
    </w:lvl>
    <w:lvl w:ilvl="1">
      <w:start w:val="1"/>
      <w:numFmt w:val="bullet"/>
      <w:lvlText w:val="o"/>
      <w:lvlJc w:val="left"/>
      <w:pPr>
        <w:ind w:left="1440" w:hanging="360"/>
      </w:pPr>
      <w:rPr>
        <w:rFonts w:ascii="Courier New" w:hAnsi="Courier New" w:cs="Courier New" w:hint="default"/>
        <w:u w:val="none"/>
      </w:rPr>
    </w:lvl>
    <w:lvl w:ilvl="2">
      <w:start w:val="1"/>
      <w:numFmt w:val="bullet"/>
      <w:lvlText w:val=""/>
      <w:lvlJc w:val="left"/>
      <w:pPr>
        <w:ind w:left="2160" w:hanging="360"/>
      </w:pPr>
      <w:rPr>
        <w:rFonts w:ascii="Wingdings" w:hAnsi="Wingdings" w:hint="default"/>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2">
    <w:nsid w:val="2BC1378B"/>
    <w:multiLevelType w:val="hybridMultilevel"/>
    <w:tmpl w:val="209660D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2C1C5B5B"/>
    <w:multiLevelType w:val="hybridMultilevel"/>
    <w:tmpl w:val="FA80A03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2DD17526"/>
    <w:multiLevelType w:val="hybridMultilevel"/>
    <w:tmpl w:val="4AAADEE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2E2912A8"/>
    <w:multiLevelType w:val="hybridMultilevel"/>
    <w:tmpl w:val="C2745E4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39175F31"/>
    <w:multiLevelType w:val="hybridMultilevel"/>
    <w:tmpl w:val="68D2B4D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45312CEC"/>
    <w:multiLevelType w:val="hybridMultilevel"/>
    <w:tmpl w:val="8486765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480F2F62"/>
    <w:multiLevelType w:val="hybridMultilevel"/>
    <w:tmpl w:val="246A57B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4DF04837"/>
    <w:multiLevelType w:val="hybridMultilevel"/>
    <w:tmpl w:val="74FED32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4DFE43F8"/>
    <w:multiLevelType w:val="hybridMultilevel"/>
    <w:tmpl w:val="E7B009FE"/>
    <w:lvl w:ilvl="0">
      <w:start w:val="1"/>
      <w:numFmt w:val="upperRoman"/>
      <w:lvlText w:val="%1."/>
      <w:lvlJc w:val="left"/>
      <w:pPr>
        <w:ind w:left="1080" w:hanging="72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51CC4B49"/>
    <w:multiLevelType w:val="hybridMultilevel"/>
    <w:tmpl w:val="C55E467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53C902EE"/>
    <w:multiLevelType w:val="hybridMultilevel"/>
    <w:tmpl w:val="343897A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5932251C"/>
    <w:multiLevelType w:val="hybridMultilevel"/>
    <w:tmpl w:val="A28678B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610A004A"/>
    <w:multiLevelType w:val="hybridMultilevel"/>
    <w:tmpl w:val="9FB0961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61F408D2"/>
    <w:multiLevelType w:val="hybridMultilevel"/>
    <w:tmpl w:val="439056D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69E70317"/>
    <w:multiLevelType w:val="hybridMultilevel"/>
    <w:tmpl w:val="5508AFF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6BDB0C2B"/>
    <w:multiLevelType w:val="hybridMultilevel"/>
    <w:tmpl w:val="02F60E7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732B7F34"/>
    <w:multiLevelType w:val="hybridMultilevel"/>
    <w:tmpl w:val="62BA139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7B246BD2"/>
    <w:multiLevelType w:val="hybridMultilevel"/>
    <w:tmpl w:val="69AE9ED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17"/>
  </w:num>
  <w:num w:numId="2">
    <w:abstractNumId w:val="1"/>
  </w:num>
  <w:num w:numId="3">
    <w:abstractNumId w:val="25"/>
  </w:num>
  <w:num w:numId="4">
    <w:abstractNumId w:val="29"/>
  </w:num>
  <w:num w:numId="5">
    <w:abstractNumId w:val="14"/>
  </w:num>
  <w:num w:numId="6">
    <w:abstractNumId w:val="10"/>
  </w:num>
  <w:num w:numId="7">
    <w:abstractNumId w:val="13"/>
  </w:num>
  <w:num w:numId="8">
    <w:abstractNumId w:val="11"/>
  </w:num>
  <w:num w:numId="9">
    <w:abstractNumId w:val="3"/>
  </w:num>
  <w:num w:numId="10">
    <w:abstractNumId w:val="28"/>
  </w:num>
  <w:num w:numId="11">
    <w:abstractNumId w:val="2"/>
  </w:num>
  <w:num w:numId="12">
    <w:abstractNumId w:val="27"/>
  </w:num>
  <w:num w:numId="13">
    <w:abstractNumId w:val="5"/>
  </w:num>
  <w:num w:numId="14">
    <w:abstractNumId w:val="0"/>
  </w:num>
  <w:num w:numId="15">
    <w:abstractNumId w:val="21"/>
  </w:num>
  <w:num w:numId="16">
    <w:abstractNumId w:val="15"/>
  </w:num>
  <w:num w:numId="17">
    <w:abstractNumId w:val="7"/>
  </w:num>
  <w:num w:numId="18">
    <w:abstractNumId w:val="20"/>
  </w:num>
  <w:num w:numId="19">
    <w:abstractNumId w:val="9"/>
  </w:num>
  <w:num w:numId="20">
    <w:abstractNumId w:val="19"/>
  </w:num>
  <w:num w:numId="21">
    <w:abstractNumId w:val="22"/>
  </w:num>
  <w:num w:numId="22">
    <w:abstractNumId w:val="24"/>
  </w:num>
  <w:num w:numId="23">
    <w:abstractNumId w:val="23"/>
  </w:num>
  <w:num w:numId="24">
    <w:abstractNumId w:val="4"/>
  </w:num>
  <w:num w:numId="25">
    <w:abstractNumId w:val="16"/>
  </w:num>
  <w:num w:numId="26">
    <w:abstractNumId w:val="18"/>
  </w:num>
  <w:num w:numId="27">
    <w:abstractNumId w:val="26"/>
  </w:num>
  <w:num w:numId="28">
    <w:abstractNumId w:val="12"/>
  </w:num>
  <w:num w:numId="29">
    <w:abstractNumId w:val="6"/>
  </w:num>
  <w:num w:numId="3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381F"/>
    <w:rsid w:val="000016BC"/>
    <w:rsid w:val="00010280"/>
    <w:rsid w:val="00013908"/>
    <w:rsid w:val="00021635"/>
    <w:rsid w:val="00032F96"/>
    <w:rsid w:val="00052D42"/>
    <w:rsid w:val="00053BFF"/>
    <w:rsid w:val="000558D1"/>
    <w:rsid w:val="00063160"/>
    <w:rsid w:val="000741B5"/>
    <w:rsid w:val="00074229"/>
    <w:rsid w:val="00075EE6"/>
    <w:rsid w:val="0008120D"/>
    <w:rsid w:val="0008560A"/>
    <w:rsid w:val="00092CC5"/>
    <w:rsid w:val="000D1FE6"/>
    <w:rsid w:val="000D50CE"/>
    <w:rsid w:val="000D77FB"/>
    <w:rsid w:val="000E7344"/>
    <w:rsid w:val="000F38F9"/>
    <w:rsid w:val="000F728B"/>
    <w:rsid w:val="0010490A"/>
    <w:rsid w:val="00115899"/>
    <w:rsid w:val="00120D39"/>
    <w:rsid w:val="00124F6B"/>
    <w:rsid w:val="00131641"/>
    <w:rsid w:val="001322A1"/>
    <w:rsid w:val="001431B4"/>
    <w:rsid w:val="001465BD"/>
    <w:rsid w:val="00157396"/>
    <w:rsid w:val="00157ADA"/>
    <w:rsid w:val="00162D3C"/>
    <w:rsid w:val="0017381F"/>
    <w:rsid w:val="00175574"/>
    <w:rsid w:val="001766BD"/>
    <w:rsid w:val="001824B7"/>
    <w:rsid w:val="00185CAF"/>
    <w:rsid w:val="001919A6"/>
    <w:rsid w:val="001B3131"/>
    <w:rsid w:val="001C0376"/>
    <w:rsid w:val="001C0CBF"/>
    <w:rsid w:val="001C354A"/>
    <w:rsid w:val="001C4966"/>
    <w:rsid w:val="001C660F"/>
    <w:rsid w:val="001C6AAF"/>
    <w:rsid w:val="001E5149"/>
    <w:rsid w:val="001F1847"/>
    <w:rsid w:val="001F364E"/>
    <w:rsid w:val="001F39B4"/>
    <w:rsid w:val="001F5F2E"/>
    <w:rsid w:val="002004AB"/>
    <w:rsid w:val="00201563"/>
    <w:rsid w:val="00206434"/>
    <w:rsid w:val="00211B4A"/>
    <w:rsid w:val="00223BC7"/>
    <w:rsid w:val="00227AF1"/>
    <w:rsid w:val="00234FBA"/>
    <w:rsid w:val="00235B0C"/>
    <w:rsid w:val="00245A8E"/>
    <w:rsid w:val="00247FDC"/>
    <w:rsid w:val="00277DA4"/>
    <w:rsid w:val="00284331"/>
    <w:rsid w:val="00290D66"/>
    <w:rsid w:val="00292868"/>
    <w:rsid w:val="002A423F"/>
    <w:rsid w:val="002A42CE"/>
    <w:rsid w:val="002A45F5"/>
    <w:rsid w:val="002B0C08"/>
    <w:rsid w:val="002B3A62"/>
    <w:rsid w:val="002B604F"/>
    <w:rsid w:val="002C70DB"/>
    <w:rsid w:val="002E4EF7"/>
    <w:rsid w:val="002F5743"/>
    <w:rsid w:val="003004EB"/>
    <w:rsid w:val="00313BD3"/>
    <w:rsid w:val="0032631E"/>
    <w:rsid w:val="00343AF4"/>
    <w:rsid w:val="00345CDD"/>
    <w:rsid w:val="003478EA"/>
    <w:rsid w:val="003642B6"/>
    <w:rsid w:val="00366256"/>
    <w:rsid w:val="00367F20"/>
    <w:rsid w:val="00374447"/>
    <w:rsid w:val="00374FCD"/>
    <w:rsid w:val="00375087"/>
    <w:rsid w:val="0038253B"/>
    <w:rsid w:val="003846EF"/>
    <w:rsid w:val="003849B8"/>
    <w:rsid w:val="003901F0"/>
    <w:rsid w:val="003965C3"/>
    <w:rsid w:val="003973FE"/>
    <w:rsid w:val="003A3D6B"/>
    <w:rsid w:val="003A4802"/>
    <w:rsid w:val="003B332B"/>
    <w:rsid w:val="003B36EC"/>
    <w:rsid w:val="003B4969"/>
    <w:rsid w:val="003C21D8"/>
    <w:rsid w:val="003C2706"/>
    <w:rsid w:val="003C6103"/>
    <w:rsid w:val="003D61BF"/>
    <w:rsid w:val="003F3E54"/>
    <w:rsid w:val="004072FD"/>
    <w:rsid w:val="00414CFE"/>
    <w:rsid w:val="0041514C"/>
    <w:rsid w:val="0041725B"/>
    <w:rsid w:val="00421084"/>
    <w:rsid w:val="004328A5"/>
    <w:rsid w:val="00433FD8"/>
    <w:rsid w:val="0043476D"/>
    <w:rsid w:val="00437D4D"/>
    <w:rsid w:val="0044484A"/>
    <w:rsid w:val="0045600B"/>
    <w:rsid w:val="00462A66"/>
    <w:rsid w:val="004636D0"/>
    <w:rsid w:val="00466022"/>
    <w:rsid w:val="00466270"/>
    <w:rsid w:val="00480A2C"/>
    <w:rsid w:val="004A18A3"/>
    <w:rsid w:val="004B0649"/>
    <w:rsid w:val="004B1139"/>
    <w:rsid w:val="004C0DA9"/>
    <w:rsid w:val="004C55F1"/>
    <w:rsid w:val="004D088B"/>
    <w:rsid w:val="004D2FFF"/>
    <w:rsid w:val="004D45F7"/>
    <w:rsid w:val="004D7277"/>
    <w:rsid w:val="004D7BC6"/>
    <w:rsid w:val="004E3F9B"/>
    <w:rsid w:val="004E6533"/>
    <w:rsid w:val="004F28EA"/>
    <w:rsid w:val="00524649"/>
    <w:rsid w:val="005258B2"/>
    <w:rsid w:val="00526C6C"/>
    <w:rsid w:val="00543D39"/>
    <w:rsid w:val="005518EA"/>
    <w:rsid w:val="00553D8C"/>
    <w:rsid w:val="005632F6"/>
    <w:rsid w:val="00563455"/>
    <w:rsid w:val="0058232E"/>
    <w:rsid w:val="00585001"/>
    <w:rsid w:val="005A386A"/>
    <w:rsid w:val="005A4A8C"/>
    <w:rsid w:val="005B2A24"/>
    <w:rsid w:val="005C006B"/>
    <w:rsid w:val="005C24A4"/>
    <w:rsid w:val="005C5DD7"/>
    <w:rsid w:val="005D4AFE"/>
    <w:rsid w:val="005D79C8"/>
    <w:rsid w:val="0060444B"/>
    <w:rsid w:val="00604776"/>
    <w:rsid w:val="00605027"/>
    <w:rsid w:val="006250CE"/>
    <w:rsid w:val="00627042"/>
    <w:rsid w:val="00630E02"/>
    <w:rsid w:val="00645E1C"/>
    <w:rsid w:val="00660491"/>
    <w:rsid w:val="0067342F"/>
    <w:rsid w:val="00673A39"/>
    <w:rsid w:val="00682B5A"/>
    <w:rsid w:val="00695381"/>
    <w:rsid w:val="006B5872"/>
    <w:rsid w:val="006C36EF"/>
    <w:rsid w:val="006C6664"/>
    <w:rsid w:val="006D115E"/>
    <w:rsid w:val="006D13B5"/>
    <w:rsid w:val="006D1AAA"/>
    <w:rsid w:val="006F4E34"/>
    <w:rsid w:val="00700A82"/>
    <w:rsid w:val="00711414"/>
    <w:rsid w:val="00712532"/>
    <w:rsid w:val="00713A51"/>
    <w:rsid w:val="0071408F"/>
    <w:rsid w:val="00726232"/>
    <w:rsid w:val="0072705C"/>
    <w:rsid w:val="00733FB2"/>
    <w:rsid w:val="00734A75"/>
    <w:rsid w:val="00736BC4"/>
    <w:rsid w:val="007436E9"/>
    <w:rsid w:val="007563D0"/>
    <w:rsid w:val="0075651F"/>
    <w:rsid w:val="00766BC3"/>
    <w:rsid w:val="007875C0"/>
    <w:rsid w:val="00797335"/>
    <w:rsid w:val="007B2F38"/>
    <w:rsid w:val="007C012C"/>
    <w:rsid w:val="007C5B9C"/>
    <w:rsid w:val="007D1B90"/>
    <w:rsid w:val="007D5062"/>
    <w:rsid w:val="007E4167"/>
    <w:rsid w:val="007F67F3"/>
    <w:rsid w:val="00810CE4"/>
    <w:rsid w:val="0081384A"/>
    <w:rsid w:val="0082732D"/>
    <w:rsid w:val="0083690A"/>
    <w:rsid w:val="00843783"/>
    <w:rsid w:val="00857D52"/>
    <w:rsid w:val="008619AF"/>
    <w:rsid w:val="00867496"/>
    <w:rsid w:val="0087245C"/>
    <w:rsid w:val="00873619"/>
    <w:rsid w:val="00881EB7"/>
    <w:rsid w:val="008842B7"/>
    <w:rsid w:val="00884FAE"/>
    <w:rsid w:val="00885B30"/>
    <w:rsid w:val="00892B3F"/>
    <w:rsid w:val="00893F10"/>
    <w:rsid w:val="008A5A03"/>
    <w:rsid w:val="008B6E05"/>
    <w:rsid w:val="008C187E"/>
    <w:rsid w:val="008C5598"/>
    <w:rsid w:val="008E2C97"/>
    <w:rsid w:val="008E487E"/>
    <w:rsid w:val="008F073B"/>
    <w:rsid w:val="008F4496"/>
    <w:rsid w:val="008F53CC"/>
    <w:rsid w:val="008F5D02"/>
    <w:rsid w:val="00902AFD"/>
    <w:rsid w:val="009144B2"/>
    <w:rsid w:val="00922B7B"/>
    <w:rsid w:val="0093739D"/>
    <w:rsid w:val="00957A63"/>
    <w:rsid w:val="009621EA"/>
    <w:rsid w:val="0096523A"/>
    <w:rsid w:val="00965B0D"/>
    <w:rsid w:val="00972095"/>
    <w:rsid w:val="009774F0"/>
    <w:rsid w:val="009849CE"/>
    <w:rsid w:val="00994F13"/>
    <w:rsid w:val="00997A87"/>
    <w:rsid w:val="009A15EE"/>
    <w:rsid w:val="009A2896"/>
    <w:rsid w:val="009B2CD9"/>
    <w:rsid w:val="009D00C0"/>
    <w:rsid w:val="009E204B"/>
    <w:rsid w:val="009E59E3"/>
    <w:rsid w:val="009E6931"/>
    <w:rsid w:val="009F31F9"/>
    <w:rsid w:val="009F46BB"/>
    <w:rsid w:val="00A07906"/>
    <w:rsid w:val="00A10BF0"/>
    <w:rsid w:val="00A267FD"/>
    <w:rsid w:val="00A552F3"/>
    <w:rsid w:val="00A5538A"/>
    <w:rsid w:val="00A6300A"/>
    <w:rsid w:val="00A64A55"/>
    <w:rsid w:val="00A64C77"/>
    <w:rsid w:val="00A671CF"/>
    <w:rsid w:val="00A703FA"/>
    <w:rsid w:val="00A753D7"/>
    <w:rsid w:val="00A764FB"/>
    <w:rsid w:val="00A767F0"/>
    <w:rsid w:val="00A828CF"/>
    <w:rsid w:val="00A8586B"/>
    <w:rsid w:val="00A875DB"/>
    <w:rsid w:val="00AA01E5"/>
    <w:rsid w:val="00AA384F"/>
    <w:rsid w:val="00AB169D"/>
    <w:rsid w:val="00AB1750"/>
    <w:rsid w:val="00AB254C"/>
    <w:rsid w:val="00AB60D6"/>
    <w:rsid w:val="00AD43AF"/>
    <w:rsid w:val="00AD6851"/>
    <w:rsid w:val="00AE125A"/>
    <w:rsid w:val="00AE52C5"/>
    <w:rsid w:val="00AE7E45"/>
    <w:rsid w:val="00B01D2B"/>
    <w:rsid w:val="00B04F8E"/>
    <w:rsid w:val="00B141D5"/>
    <w:rsid w:val="00B15151"/>
    <w:rsid w:val="00B200B4"/>
    <w:rsid w:val="00B311DC"/>
    <w:rsid w:val="00B31B4B"/>
    <w:rsid w:val="00B370B7"/>
    <w:rsid w:val="00B4153E"/>
    <w:rsid w:val="00B446D5"/>
    <w:rsid w:val="00B47DA3"/>
    <w:rsid w:val="00B54BEF"/>
    <w:rsid w:val="00B657D7"/>
    <w:rsid w:val="00B66631"/>
    <w:rsid w:val="00B72146"/>
    <w:rsid w:val="00B8282B"/>
    <w:rsid w:val="00BA2118"/>
    <w:rsid w:val="00BA2FDE"/>
    <w:rsid w:val="00BA77E1"/>
    <w:rsid w:val="00BA7802"/>
    <w:rsid w:val="00BB3688"/>
    <w:rsid w:val="00BC0D56"/>
    <w:rsid w:val="00BC2071"/>
    <w:rsid w:val="00BC7BE1"/>
    <w:rsid w:val="00BD7796"/>
    <w:rsid w:val="00C02A34"/>
    <w:rsid w:val="00C0385A"/>
    <w:rsid w:val="00C05DB7"/>
    <w:rsid w:val="00C1407B"/>
    <w:rsid w:val="00C21087"/>
    <w:rsid w:val="00C21DC6"/>
    <w:rsid w:val="00C2793E"/>
    <w:rsid w:val="00C359E2"/>
    <w:rsid w:val="00C36049"/>
    <w:rsid w:val="00C41E30"/>
    <w:rsid w:val="00C44CFB"/>
    <w:rsid w:val="00C5572A"/>
    <w:rsid w:val="00C55C47"/>
    <w:rsid w:val="00C56CD1"/>
    <w:rsid w:val="00C67CFA"/>
    <w:rsid w:val="00C67E24"/>
    <w:rsid w:val="00C815EF"/>
    <w:rsid w:val="00C877A6"/>
    <w:rsid w:val="00CA4994"/>
    <w:rsid w:val="00CA792C"/>
    <w:rsid w:val="00CB25CA"/>
    <w:rsid w:val="00CD0A8A"/>
    <w:rsid w:val="00CD3416"/>
    <w:rsid w:val="00CD56C6"/>
    <w:rsid w:val="00CE1680"/>
    <w:rsid w:val="00CE4E28"/>
    <w:rsid w:val="00CE6B75"/>
    <w:rsid w:val="00D00047"/>
    <w:rsid w:val="00D01175"/>
    <w:rsid w:val="00D0421C"/>
    <w:rsid w:val="00D0499F"/>
    <w:rsid w:val="00D049E9"/>
    <w:rsid w:val="00D05A9E"/>
    <w:rsid w:val="00D15F28"/>
    <w:rsid w:val="00D34EFC"/>
    <w:rsid w:val="00D81457"/>
    <w:rsid w:val="00DA1DF2"/>
    <w:rsid w:val="00DA1E3B"/>
    <w:rsid w:val="00DA2021"/>
    <w:rsid w:val="00DA3263"/>
    <w:rsid w:val="00DA3441"/>
    <w:rsid w:val="00DC03C2"/>
    <w:rsid w:val="00DE16B0"/>
    <w:rsid w:val="00DE6CEE"/>
    <w:rsid w:val="00DF72FE"/>
    <w:rsid w:val="00E04FE0"/>
    <w:rsid w:val="00E053A5"/>
    <w:rsid w:val="00E11934"/>
    <w:rsid w:val="00E12E24"/>
    <w:rsid w:val="00E2693B"/>
    <w:rsid w:val="00E26E0A"/>
    <w:rsid w:val="00E310D6"/>
    <w:rsid w:val="00E32464"/>
    <w:rsid w:val="00E334B4"/>
    <w:rsid w:val="00E34E9D"/>
    <w:rsid w:val="00E44C7C"/>
    <w:rsid w:val="00E45687"/>
    <w:rsid w:val="00E46191"/>
    <w:rsid w:val="00E632C2"/>
    <w:rsid w:val="00E6402E"/>
    <w:rsid w:val="00E77C36"/>
    <w:rsid w:val="00E801F6"/>
    <w:rsid w:val="00E8716A"/>
    <w:rsid w:val="00EA5EE0"/>
    <w:rsid w:val="00EB115E"/>
    <w:rsid w:val="00EB5CD1"/>
    <w:rsid w:val="00EB7A2C"/>
    <w:rsid w:val="00ED2356"/>
    <w:rsid w:val="00F03948"/>
    <w:rsid w:val="00F172F5"/>
    <w:rsid w:val="00F45208"/>
    <w:rsid w:val="00F6039F"/>
    <w:rsid w:val="00F66D58"/>
    <w:rsid w:val="00F8119C"/>
    <w:rsid w:val="00F8326B"/>
    <w:rsid w:val="00F8483B"/>
    <w:rsid w:val="00F87223"/>
    <w:rsid w:val="00F94218"/>
    <w:rsid w:val="00F95205"/>
    <w:rsid w:val="00F956C9"/>
    <w:rsid w:val="00FB1F25"/>
    <w:rsid w:val="00FB1F82"/>
    <w:rsid w:val="00FB2C28"/>
    <w:rsid w:val="00FC0940"/>
    <w:rsid w:val="00FC235E"/>
    <w:rsid w:val="00FD5348"/>
    <w:rsid w:val="00FD6E50"/>
    <w:rsid w:val="00FE22CC"/>
    <w:rsid w:val="00FF631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92E0F94"/>
  <w15:chartTrackingRefBased/>
  <w15:docId w15:val="{CCC3F0D9-D319-4701-AF88-1C8BFB7EDB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367F20"/>
    <w:pPr>
      <w:keepNext/>
      <w:spacing w:after="0" w:line="240" w:lineRule="auto"/>
      <w:jc w:val="both"/>
      <w:outlineLvl w:val="0"/>
    </w:pPr>
    <w:rPr>
      <w:rFonts w:ascii="Times New Roman" w:hAnsi="Times New Roman" w:cs="Times New Roman"/>
      <w:b/>
      <w:bCs/>
      <w:caps/>
      <w:sz w:val="24"/>
      <w:szCs w:val="24"/>
      <w:u w:val="single"/>
    </w:rPr>
  </w:style>
  <w:style w:type="paragraph" w:styleId="Heading5">
    <w:name w:val="heading 5"/>
    <w:basedOn w:val="Normal"/>
    <w:next w:val="Normal"/>
    <w:link w:val="Heading5Char"/>
    <w:uiPriority w:val="9"/>
    <w:semiHidden/>
    <w:unhideWhenUsed/>
    <w:qFormat/>
    <w:rsid w:val="00A703FA"/>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7381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7381F"/>
  </w:style>
  <w:style w:type="character" w:styleId="Hyperlink">
    <w:name w:val="Hyperlink"/>
    <w:basedOn w:val="DefaultParagraphFont"/>
    <w:uiPriority w:val="99"/>
    <w:unhideWhenUsed/>
    <w:rsid w:val="0017381F"/>
    <w:rPr>
      <w:color w:val="0563C1" w:themeColor="hyperlink"/>
      <w:u w:val="single"/>
    </w:rPr>
  </w:style>
  <w:style w:type="table" w:styleId="TableGrid">
    <w:name w:val="Table Grid"/>
    <w:basedOn w:val="TableNormal"/>
    <w:uiPriority w:val="39"/>
    <w:rsid w:val="001738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07906"/>
    <w:pPr>
      <w:contextualSpacing/>
    </w:pPr>
  </w:style>
  <w:style w:type="paragraph" w:styleId="Footer">
    <w:name w:val="footer"/>
    <w:basedOn w:val="Normal"/>
    <w:link w:val="FooterChar"/>
    <w:uiPriority w:val="99"/>
    <w:unhideWhenUsed/>
    <w:rsid w:val="00C05DB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05DB7"/>
  </w:style>
  <w:style w:type="character" w:customStyle="1" w:styleId="UnresolvedMention1">
    <w:name w:val="Unresolved Mention1"/>
    <w:basedOn w:val="DefaultParagraphFont"/>
    <w:uiPriority w:val="99"/>
    <w:semiHidden/>
    <w:unhideWhenUsed/>
    <w:rsid w:val="003965C3"/>
    <w:rPr>
      <w:color w:val="605E5C"/>
      <w:shd w:val="clear" w:color="auto" w:fill="E1DFDD"/>
    </w:rPr>
  </w:style>
  <w:style w:type="paragraph" w:styleId="PlainText">
    <w:name w:val="Plain Text"/>
    <w:basedOn w:val="Normal"/>
    <w:link w:val="PlainTextChar"/>
    <w:semiHidden/>
    <w:rsid w:val="0072705C"/>
    <w:pPr>
      <w:spacing w:after="0" w:line="240" w:lineRule="auto"/>
    </w:pPr>
    <w:rPr>
      <w:rFonts w:ascii="Courier New" w:eastAsia="Times New Roman" w:hAnsi="Courier New" w:cs="Courier New"/>
      <w:sz w:val="20"/>
      <w:szCs w:val="20"/>
    </w:rPr>
  </w:style>
  <w:style w:type="character" w:customStyle="1" w:styleId="PlainTextChar">
    <w:name w:val="Plain Text Char"/>
    <w:basedOn w:val="DefaultParagraphFont"/>
    <w:link w:val="PlainText"/>
    <w:semiHidden/>
    <w:rsid w:val="0072705C"/>
    <w:rPr>
      <w:rFonts w:ascii="Courier New" w:eastAsia="Times New Roman" w:hAnsi="Courier New" w:cs="Courier New"/>
      <w:sz w:val="20"/>
      <w:szCs w:val="20"/>
    </w:rPr>
  </w:style>
  <w:style w:type="character" w:styleId="Strong">
    <w:name w:val="Strong"/>
    <w:basedOn w:val="DefaultParagraphFont"/>
    <w:uiPriority w:val="22"/>
    <w:qFormat/>
    <w:rsid w:val="006F4E34"/>
    <w:rPr>
      <w:b/>
      <w:bCs/>
    </w:rPr>
  </w:style>
  <w:style w:type="paragraph" w:customStyle="1" w:styleId="MacPacTrailer">
    <w:name w:val="MacPac Trailer"/>
    <w:rsid w:val="00C41E30"/>
    <w:pPr>
      <w:widowControl w:val="0"/>
      <w:spacing w:after="0" w:line="200" w:lineRule="exact"/>
    </w:pPr>
    <w:rPr>
      <w:rFonts w:ascii="Times New Roman" w:eastAsia="Times New Roman" w:hAnsi="Times New Roman" w:cs="Times New Roman"/>
      <w:sz w:val="16"/>
    </w:rPr>
  </w:style>
  <w:style w:type="character" w:styleId="PlaceholderText">
    <w:name w:val="Placeholder Text"/>
    <w:basedOn w:val="DefaultParagraphFont"/>
    <w:uiPriority w:val="99"/>
    <w:semiHidden/>
    <w:rsid w:val="00F03948"/>
    <w:rPr>
      <w:color w:val="808080"/>
    </w:rPr>
  </w:style>
  <w:style w:type="paragraph" w:styleId="Revision">
    <w:name w:val="Revision"/>
    <w:hidden/>
    <w:uiPriority w:val="99"/>
    <w:semiHidden/>
    <w:rsid w:val="002A45F5"/>
    <w:pPr>
      <w:spacing w:after="0" w:line="240" w:lineRule="auto"/>
    </w:pPr>
  </w:style>
  <w:style w:type="character" w:customStyle="1" w:styleId="UnresolvedMention">
    <w:name w:val="Unresolved Mention"/>
    <w:basedOn w:val="DefaultParagraphFont"/>
    <w:uiPriority w:val="99"/>
    <w:semiHidden/>
    <w:unhideWhenUsed/>
    <w:rsid w:val="002A45F5"/>
    <w:rPr>
      <w:color w:val="605E5C"/>
      <w:shd w:val="clear" w:color="auto" w:fill="E1DFDD"/>
    </w:rPr>
  </w:style>
  <w:style w:type="character" w:customStyle="1" w:styleId="Heading1Char">
    <w:name w:val="Heading 1 Char"/>
    <w:basedOn w:val="DefaultParagraphFont"/>
    <w:link w:val="Heading1"/>
    <w:uiPriority w:val="9"/>
    <w:rsid w:val="00367F20"/>
    <w:rPr>
      <w:rFonts w:ascii="Times New Roman" w:hAnsi="Times New Roman" w:cs="Times New Roman"/>
      <w:b/>
      <w:bCs/>
      <w:caps/>
      <w:sz w:val="24"/>
      <w:szCs w:val="24"/>
      <w:u w:val="single"/>
    </w:rPr>
  </w:style>
  <w:style w:type="character" w:customStyle="1" w:styleId="Heading5Char">
    <w:name w:val="Heading 5 Char"/>
    <w:basedOn w:val="DefaultParagraphFont"/>
    <w:link w:val="Heading5"/>
    <w:uiPriority w:val="9"/>
    <w:semiHidden/>
    <w:rsid w:val="00A703FA"/>
    <w:rPr>
      <w:rFonts w:asciiTheme="majorHAnsi" w:eastAsiaTheme="majorEastAsia" w:hAnsiTheme="majorHAnsi" w:cstheme="majorBidi"/>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26ba831-f518-40b5-99a4-da6628ac0eae">
      <Terms xmlns="http://schemas.microsoft.com/office/infopath/2007/PartnerControls"/>
    </lcf76f155ced4ddcb4097134ff3c332f>
    <TaxCatchAll xmlns="c8e1a6ab-7872-4900-8813-3df22105e1f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roperties xmlns="http://www.imanage.com/work/xmlschema">
  <documentid>MSKDMS!20529222.1</documentid>
  <senderid>HJK</senderid>
  <senderemail>HJK@MSK.COM</senderemail>
  <lastmodified>2025-02-25T16:07:00.0000000-08:00</lastmodified>
  <database>MSKDMS</database>
</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9797E018493CE4AA6D8DBCFA586EAFF" ma:contentTypeVersion="18" ma:contentTypeDescription="Create a new document." ma:contentTypeScope="" ma:versionID="1292d365a218132d1ad4981e120ccfaf">
  <xsd:schema xmlns:xsd="http://www.w3.org/2001/XMLSchema" xmlns:xs="http://www.w3.org/2001/XMLSchema" xmlns:p="http://schemas.microsoft.com/office/2006/metadata/properties" xmlns:ns2="026ba831-f518-40b5-99a4-da6628ac0eae" xmlns:ns3="c8e1a6ab-7872-4900-8813-3df22105e1f9" targetNamespace="http://schemas.microsoft.com/office/2006/metadata/properties" ma:root="true" ma:fieldsID="2de152001299906dc5837aa935775529" ns2:_="" ns3:_="">
    <xsd:import namespace="026ba831-f518-40b5-99a4-da6628ac0eae"/>
    <xsd:import namespace="c8e1a6ab-7872-4900-8813-3df22105e1f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6ba831-f518-40b5-99a4-da6628ac0e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2a3fdd5-02b5-4cc8-bc34-46d32b1cacd9"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8e1a6ab-7872-4900-8813-3df22105e1f9"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edca963b-c260-47bc-b0b3-a30e965afaf6}" ma:internalName="TaxCatchAll" ma:showField="CatchAllData" ma:web="c8e1a6ab-7872-4900-8813-3df22105e1f9">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02EB76-F3CF-4D11-AA2E-F067AFF9EE4F}">
  <ds:schemaRefs>
    <ds:schemaRef ds:uri="c8e1a6ab-7872-4900-8813-3df22105e1f9"/>
    <ds:schemaRef ds:uri="http://purl.org/dc/terms/"/>
    <ds:schemaRef ds:uri="026ba831-f518-40b5-99a4-da6628ac0eae"/>
    <ds:schemaRef ds:uri="http://schemas.microsoft.com/office/2006/documentManagement/types"/>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87C91D53-1CD4-40C8-BBF2-4A3BF94DE41B}">
  <ds:schemaRefs>
    <ds:schemaRef ds:uri="http://schemas.microsoft.com/sharepoint/v3/contenttype/forms"/>
  </ds:schemaRefs>
</ds:datastoreItem>
</file>

<file path=customXml/itemProps3.xml><?xml version="1.0" encoding="utf-8"?>
<ds:datastoreItem xmlns:ds="http://schemas.openxmlformats.org/officeDocument/2006/customXml" ds:itemID="{F27A18C3-73F3-4A9F-98ED-BC7A7C29976A}">
  <ds:schemaRefs>
    <ds:schemaRef ds:uri="http://www.imanage.com/work/xmlschema"/>
  </ds:schemaRefs>
</ds:datastoreItem>
</file>

<file path=customXml/itemProps4.xml><?xml version="1.0" encoding="utf-8"?>
<ds:datastoreItem xmlns:ds="http://schemas.openxmlformats.org/officeDocument/2006/customXml" ds:itemID="{A174EA5D-7897-4E05-8D20-F5188C811B53}"/>
</file>

<file path=customXml/itemProps5.xml><?xml version="1.0" encoding="utf-8"?>
<ds:datastoreItem xmlns:ds="http://schemas.openxmlformats.org/officeDocument/2006/customXml" ds:itemID="{F7019A7D-6943-4E48-9472-68F90673BD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TotalTime>
  <Pages>2</Pages>
  <Words>1154</Words>
  <Characters>6579</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cp:lastPrinted>1899-12-30T00:00:00Z</cp:lastPrinted>
  <dcterms:created xsi:type="dcterms:W3CDTF">2025-02-26T00:12:05Z</dcterms:created>
  <dcterms:modified xsi:type="dcterms:W3CDTF">2025-02-26T00:12:05Z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0x010100B9797E018493CE4AA6D8DBCFA586EAFF</vt:lpwstr>
  </property>
  <property fmtid="{D5CDD505-2E9C-101B-9397-08002B2CF9AE}" pid="3" name="MediaServiceImageTags">
    <vt:lpwstr/>
  </property>
</Properties>
</file>